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008380" cy="128460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3" t="-213" r="-273" b="-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sz w:val="28"/>
          <w:szCs w:val="28"/>
        </w:rPr>
        <w:t>Тульская область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МУНИЦИПАЛЬНОЕ ОБРАЗОВАНИЕ АРСЕНЬЕВСКИЙ РАЙОН</w:t>
      </w:r>
    </w:p>
    <w:p>
      <w:pPr>
        <w:pStyle w:val="Style29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КОНТРОЛЬНО-СЧЕТНАЯ КОМИССИЯ  </w:t>
      </w:r>
    </w:p>
    <w:p>
      <w:pPr>
        <w:pStyle w:val="Style29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АРСЕНЬЕВСКИЙ РАЙОН</w:t>
      </w:r>
    </w:p>
    <w:p>
      <w:pPr>
        <w:pStyle w:val="Style29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9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sz w:val="28"/>
          <w:szCs w:val="28"/>
          <w:lang w:val="ru-RU" w:eastAsia="ru-RU"/>
        </w:rPr>
        <w:t>ПРИКАЗ № 10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ru-RU" w:eastAsia="ru-RU"/>
        </w:rPr>
        <w:t xml:space="preserve">                                                         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от 25.04.2019 года                                                                                                 п. Арсеньево</w:t>
      </w:r>
      <w:r>
        <w:rPr>
          <w:b/>
          <w:bCs/>
          <w:sz w:val="32"/>
          <w:szCs w:val="32"/>
        </w:rPr>
        <w:t xml:space="preserve">                           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                        </w:t>
      </w:r>
    </w:p>
    <w:p>
      <w:pPr>
        <w:pStyle w:val="Normal"/>
        <w:spacing w:lineRule="auto" w:line="240"/>
        <w:ind w:right="-25" w:hanging="0"/>
        <w:jc w:val="both"/>
        <w:rPr/>
      </w:pPr>
      <w:r>
        <w:rPr>
          <w:b/>
          <w:color w:val="000000" w:themeColor="text1"/>
          <w:sz w:val="24"/>
          <w:szCs w:val="24"/>
        </w:rPr>
        <w:t xml:space="preserve">Об утверждении стандарта внешнего муниципального финансового контроля </w:t>
      </w:r>
      <w:r>
        <w:rPr>
          <w:rFonts w:eastAsia="Times New Roman"/>
          <w:b/>
          <w:bCs/>
          <w:sz w:val="24"/>
          <w:szCs w:val="24"/>
        </w:rPr>
        <w:t>«Подготовка предложений по совершенствованию осуществления главными администраторами (администраторами) бюджетных средств муниципального образования Арсеньевский район внутреннего финансового контроля и внутреннего финансового аудита»</w:t>
      </w:r>
    </w:p>
    <w:p>
      <w:pPr>
        <w:pStyle w:val="Normal"/>
        <w:spacing w:lineRule="exact" w:line="200"/>
        <w:ind w:right="-45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459" w:hanging="0"/>
        <w:jc w:val="both"/>
        <w:rPr/>
      </w:pP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</w:p>
    <w:p>
      <w:pPr>
        <w:pStyle w:val="Style21"/>
        <w:spacing w:before="0" w:after="0"/>
        <w:ind w:right="-25" w:firstLine="5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В соответствии с ч.2, ст.157 Бюджетного кодекса Российской Федерации  и Положением о Контрольно-счетной комиссии муниципального образования Арсеньевский район» утвержденным решением Собрания представителей муниципального образования Арсеньевский район от 25.10.2012  № 40/320 (с изменениями и дополнениями):</w:t>
      </w:r>
    </w:p>
    <w:p>
      <w:pPr>
        <w:pStyle w:val="Normal"/>
        <w:spacing w:lineRule="auto" w:line="240"/>
        <w:ind w:right="-25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Утвердить </w:t>
      </w:r>
      <w:r>
        <w:rPr>
          <w:b w:val="false"/>
          <w:bCs w:val="false"/>
          <w:sz w:val="24"/>
          <w:szCs w:val="24"/>
        </w:rPr>
        <w:t xml:space="preserve">Стандарт внешнего муниципального финансового контроля </w:t>
      </w:r>
      <w:r>
        <w:rPr>
          <w:rFonts w:eastAsia="Times New Roman"/>
          <w:b w:val="false"/>
          <w:bCs w:val="false"/>
          <w:sz w:val="24"/>
          <w:szCs w:val="24"/>
        </w:rPr>
        <w:t xml:space="preserve">«Подготовка предложений по совершенствованию осуществления главными администраторами (администраторами) бюджетных средств муниципального образования Арсеньевский район внутреннего финансового контроля и внутреннего финансового аудита» 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b w:val="false"/>
          <w:bCs w:val="false"/>
        </w:rPr>
        <w:t>(Приложение).</w:t>
      </w:r>
    </w:p>
    <w:p>
      <w:pPr>
        <w:pStyle w:val="Normal"/>
        <w:ind w:right="-25" w:hanging="0"/>
        <w:jc w:val="both"/>
        <w:rPr/>
      </w:pPr>
      <w:r>
        <w:rPr>
          <w:rStyle w:val="FontStyle14"/>
          <w:b w:val="false"/>
          <w:bCs w:val="false"/>
          <w:sz w:val="24"/>
          <w:szCs w:val="24"/>
        </w:rPr>
        <w:t xml:space="preserve">2. Ознакомиться с настоящим приказом и </w:t>
      </w:r>
      <w:r>
        <w:rPr>
          <w:b w:val="false"/>
          <w:bCs w:val="false"/>
          <w:sz w:val="24"/>
          <w:szCs w:val="24"/>
        </w:rPr>
        <w:t xml:space="preserve">Стандартом внешнего муниципального финансового контроля </w:t>
      </w:r>
      <w:r>
        <w:rPr>
          <w:rFonts w:eastAsia="Times New Roman"/>
          <w:b w:val="false"/>
          <w:bCs w:val="false"/>
          <w:sz w:val="24"/>
          <w:szCs w:val="24"/>
        </w:rPr>
        <w:t>«Подготовка предложений по совершенствованию осуществления главными администраторами (администраторами) бюджетных средств муниципального образования Арсеньевский район внутреннего финансового контроля и внутреннего финансового аудита»</w:t>
      </w:r>
      <w:r>
        <w:rPr>
          <w:rFonts w:eastAsia="Times New Roman"/>
          <w:b w:val="false"/>
          <w:bCs w:val="false"/>
          <w:color w:val="000000" w:themeColor="text1"/>
          <w:sz w:val="24"/>
          <w:szCs w:val="24"/>
        </w:rPr>
        <w:t xml:space="preserve"> председателю</w:t>
      </w:r>
      <w:r>
        <w:rPr>
          <w:rStyle w:val="FontStyle14"/>
          <w:b w:val="false"/>
          <w:bCs w:val="false"/>
          <w:sz w:val="24"/>
          <w:szCs w:val="24"/>
        </w:rPr>
        <w:t xml:space="preserve"> Контрольно-счетной комиссии  муниципального образования Арсеньевский район</w:t>
      </w:r>
      <w:r>
        <w:rPr>
          <w:rStyle w:val="FontStyle14"/>
          <w:b/>
          <w:bCs/>
          <w:sz w:val="24"/>
          <w:szCs w:val="24"/>
        </w:rPr>
        <w:t xml:space="preserve">.  </w:t>
      </w:r>
    </w:p>
    <w:p>
      <w:pPr>
        <w:pStyle w:val="Normal"/>
        <w:ind w:right="-25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rStyle w:val="FontStyle12"/>
          <w:b w:val="false"/>
          <w:bCs w:val="false"/>
        </w:rPr>
        <w:t>Настоящий приказ подлежит официальному опубликованию (обнародованию)</w:t>
      </w:r>
      <w:r>
        <w:rPr>
          <w:b w:val="false"/>
          <w:bCs w:val="false"/>
          <w:color w:val="000000"/>
          <w:sz w:val="24"/>
          <w:szCs w:val="24"/>
        </w:rPr>
        <w:t xml:space="preserve"> путем размещения его</w:t>
      </w:r>
      <w:r>
        <w:rPr>
          <w:rStyle w:val="FontStyle12"/>
          <w:b w:val="false"/>
          <w:bCs w:val="false"/>
        </w:rPr>
        <w:t xml:space="preserve"> на официальном сайте </w:t>
      </w:r>
      <w:r>
        <w:rPr>
          <w:b w:val="false"/>
          <w:bCs w:val="false"/>
          <w:color w:val="000000"/>
          <w:sz w:val="24"/>
          <w:szCs w:val="24"/>
        </w:rPr>
        <w:t>муниципального образования</w:t>
      </w:r>
      <w:r>
        <w:rPr>
          <w:rStyle w:val="FontStyle12"/>
          <w:b w:val="false"/>
          <w:bCs w:val="false"/>
        </w:rPr>
        <w:t xml:space="preserve"> в сети Интернет (ars.ksk@tularegion.org).</w:t>
      </w:r>
    </w:p>
    <w:p>
      <w:pPr>
        <w:pStyle w:val="Normal"/>
        <w:ind w:right="-25" w:hanging="0"/>
        <w:jc w:val="both"/>
        <w:rPr/>
      </w:pPr>
      <w:r>
        <w:rPr>
          <w:rStyle w:val="FontStyle12"/>
          <w:b w:val="false"/>
          <w:bCs w:val="false"/>
        </w:rPr>
        <w:t xml:space="preserve">4. </w:t>
      </w:r>
      <w:r>
        <w:rPr>
          <w:b w:val="false"/>
          <w:bCs w:val="false"/>
          <w:sz w:val="24"/>
          <w:szCs w:val="24"/>
        </w:rPr>
        <w:t>Контроль за исполнением настоящего приказа оставляю за собой.</w:t>
      </w:r>
    </w:p>
    <w:p>
      <w:pPr>
        <w:pStyle w:val="Normal"/>
        <w:ind w:right="-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right="-25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Председатель КСК МО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Арсеньевский район                                                                                        Н.В. Кострикова  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                                      </w:t>
      </w:r>
      <w:r>
        <w:rPr>
          <w:b w:val="false"/>
          <w:bCs w:val="false"/>
          <w:sz w:val="24"/>
          <w:szCs w:val="24"/>
        </w:rPr>
        <w:t xml:space="preserve">Приложение к приказу                          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                                     </w:t>
      </w:r>
      <w:r>
        <w:rPr>
          <w:b w:val="false"/>
          <w:bCs w:val="false"/>
          <w:sz w:val="24"/>
          <w:szCs w:val="24"/>
        </w:rPr>
        <w:t>Контрольно-счетной комиссии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муниципального образования Арсеньевский район                                от 25.04.2019          № 10 </w:t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СТАНДАРТ</w:t>
      </w:r>
    </w:p>
    <w:p>
      <w:pPr>
        <w:pStyle w:val="Normal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внешнего муниципального финансового контроля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Контрольно-счетной комиссии муниципального образования</w:t>
      </w:r>
    </w:p>
    <w:p>
      <w:pPr>
        <w:pStyle w:val="Normal"/>
        <w:widowControl w:val="false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Арсеньевский район </w:t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Style26"/>
        <w:widowControl/>
        <w:ind w:firstLine="567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СВМФК </w:t>
      </w:r>
    </w:p>
    <w:p>
      <w:pPr>
        <w:pStyle w:val="Normal"/>
        <w:spacing w:lineRule="auto" w:line="240"/>
        <w:ind w:right="-25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8"/>
          <w:szCs w:val="28"/>
        </w:rPr>
        <w:t>«Подготовка предложений по совершенствованию осуществления главными администраторами (администраторами) бюджетных средств муниципального образования Арсеньевский район внутреннего финансового контроля и внутреннего финансового аудита»</w:t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Style w:val="FontStyle14"/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5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Style25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ind w:right="-259" w:hanging="0"/>
        <w:jc w:val="center"/>
        <w:rPr>
          <w:rFonts w:eastAsia="Times New Roman"/>
          <w:b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</w:r>
    </w:p>
    <w:p>
      <w:pPr>
        <w:pStyle w:val="Normal"/>
        <w:spacing w:lineRule="auto" w:line="235"/>
        <w:ind w:right="-319" w:hanging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auto" w:line="235"/>
        <w:ind w:right="-319" w:hanging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auto" w:line="235"/>
        <w:ind w:right="-319" w:hanging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auto" w:line="235"/>
        <w:ind w:right="-319" w:hanging="0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354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2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exact" w:line="339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4500" w:hanging="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2019 год</w:t>
      </w:r>
    </w:p>
    <w:p>
      <w:pPr>
        <w:pStyle w:val="Normal"/>
        <w:ind w:left="450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35"/>
        <w:ind w:right="-459" w:hanging="0"/>
        <w:jc w:val="center"/>
        <w:rPr>
          <w:rFonts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35"/>
        <w:ind w:right="-459" w:hanging="0"/>
        <w:jc w:val="center"/>
        <w:rPr>
          <w:rFonts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35"/>
        <w:ind w:right="-459" w:hanging="0"/>
        <w:jc w:val="center"/>
        <w:rPr>
          <w:rFonts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spacing w:lineRule="exact" w:line="14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ind w:left="4160" w:hanging="0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  <w:t>Содержание</w:t>
      </w:r>
    </w:p>
    <w:p>
      <w:pPr>
        <w:pStyle w:val="Normal"/>
        <w:ind w:left="4160" w:hanging="0"/>
        <w:rPr>
          <w:rFonts w:eastAsia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/>
          <w:b w:val="false"/>
          <w:bCs w:val="false"/>
          <w:sz w:val="28"/>
          <w:szCs w:val="28"/>
        </w:rPr>
      </w:r>
    </w:p>
    <w:p>
      <w:pPr>
        <w:pStyle w:val="Normal"/>
        <w:ind w:left="4160" w:hanging="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exact" w:line="362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tabs>
          <w:tab w:val="left" w:pos="9440" w:leader="dot"/>
        </w:tabs>
        <w:spacing w:lineRule="auto" w:line="276"/>
        <w:ind w:left="260"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8"/>
          <w:szCs w:val="28"/>
        </w:rPr>
        <w:t>1. Общие положения______________________________________________4</w:t>
      </w:r>
    </w:p>
    <w:p>
      <w:pPr>
        <w:pStyle w:val="Normal"/>
        <w:spacing w:lineRule="auto" w:line="276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tabs>
          <w:tab w:val="left" w:pos="9440" w:leader="dot"/>
        </w:tabs>
        <w:spacing w:lineRule="auto" w:line="276"/>
        <w:ind w:left="260" w:hanging="0"/>
        <w:rPr>
          <w:sz w:val="20"/>
          <w:szCs w:val="20"/>
        </w:rPr>
      </w:pPr>
      <w:r>
        <w:rPr>
          <w:rFonts w:eastAsia="Times New Roman"/>
          <w:b w:val="false"/>
          <w:bCs w:val="false"/>
          <w:sz w:val="28"/>
          <w:szCs w:val="28"/>
        </w:rPr>
        <w:t>2. Содержание внутреннего финансового контроля_____________________5</w:t>
      </w:r>
    </w:p>
    <w:p>
      <w:pPr>
        <w:pStyle w:val="Normal"/>
        <w:spacing w:lineRule="auto" w:line="276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tabs>
          <w:tab w:val="left" w:pos="9440" w:leader="dot"/>
        </w:tabs>
        <w:spacing w:lineRule="auto" w:line="276"/>
        <w:ind w:left="260" w:right="116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8"/>
          <w:szCs w:val="28"/>
        </w:rPr>
        <w:t xml:space="preserve">3.Цели, задачи, предмет деятельности по подготовке предложений по совершенствованию осуществления главными администраторами (администраторами) бюджетных средств муниципального образования Арсеньевский район внутреннего финансового контроля и внутреннего финансового аудита _______________________________________________7  </w:t>
      </w:r>
    </w:p>
    <w:p>
      <w:pPr>
        <w:pStyle w:val="Normal"/>
        <w:tabs>
          <w:tab w:val="left" w:pos="9440" w:leader="dot"/>
        </w:tabs>
        <w:spacing w:lineRule="auto" w:line="276"/>
        <w:ind w:left="260" w:hanging="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tabs>
          <w:tab w:val="left" w:pos="580" w:leader="none"/>
        </w:tabs>
        <w:spacing w:lineRule="auto" w:line="276"/>
        <w:rPr/>
      </w:pPr>
      <w:r>
        <w:rPr>
          <w:rFonts w:eastAsia="Times New Roman"/>
          <w:b w:val="false"/>
          <w:bCs w:val="false"/>
          <w:sz w:val="28"/>
          <w:szCs w:val="28"/>
        </w:rPr>
        <w:t xml:space="preserve">    </w:t>
      </w:r>
      <w:r>
        <w:rPr>
          <w:rFonts w:eastAsia="Times New Roman"/>
          <w:b w:val="false"/>
          <w:bCs w:val="false"/>
          <w:sz w:val="28"/>
          <w:szCs w:val="28"/>
        </w:rPr>
        <w:t>4.Правовая и информационная основа анализа эффективности внутреннего</w:t>
      </w:r>
    </w:p>
    <w:p>
      <w:pPr>
        <w:pStyle w:val="Normal"/>
        <w:tabs>
          <w:tab w:val="left" w:pos="9440" w:leader="dot"/>
        </w:tabs>
        <w:spacing w:lineRule="auto" w:line="276"/>
        <w:ind w:left="260" w:hanging="0"/>
        <w:rPr>
          <w:sz w:val="20"/>
          <w:szCs w:val="20"/>
        </w:rPr>
      </w:pPr>
      <w:r>
        <w:rPr>
          <w:rFonts w:eastAsia="Times New Roman"/>
          <w:b w:val="false"/>
          <w:bCs w:val="false"/>
          <w:sz w:val="28"/>
          <w:szCs w:val="28"/>
        </w:rPr>
        <w:t>финансового контроля и внутреннего финансового аудита</w:t>
      </w:r>
      <w:r>
        <w:rPr>
          <w:b w:val="false"/>
          <w:bCs w:val="false"/>
          <w:sz w:val="20"/>
          <w:szCs w:val="20"/>
        </w:rPr>
        <w:t xml:space="preserve"> ____________________</w:t>
      </w:r>
      <w:r>
        <w:rPr>
          <w:b w:val="false"/>
          <w:bCs w:val="false"/>
          <w:sz w:val="28"/>
          <w:szCs w:val="28"/>
        </w:rPr>
        <w:t>7</w:t>
      </w:r>
    </w:p>
    <w:p>
      <w:pPr>
        <w:pStyle w:val="Normal"/>
        <w:spacing w:lineRule="auto" w:line="276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tabs>
          <w:tab w:val="left" w:pos="545" w:leader="none"/>
        </w:tabs>
        <w:spacing w:lineRule="auto" w:line="276"/>
        <w:ind w:left="262" w:hanging="0"/>
        <w:jc w:val="both"/>
        <w:rPr/>
      </w:pPr>
      <w:r>
        <w:rPr>
          <w:rFonts w:eastAsia="Times New Roman"/>
          <w:b w:val="false"/>
          <w:bCs w:val="false"/>
          <w:sz w:val="28"/>
          <w:szCs w:val="28"/>
        </w:rPr>
        <w:t>5. Подготовка к осуществлению деятельности по подготовке предложений по совершенствованию осуществления главными администраторами бюджетных средств муниципального образования Арсеньевский район внутреннего финансового контроля и внутреннего финансового аудита __ 8</w:t>
      </w:r>
    </w:p>
    <w:p>
      <w:pPr>
        <w:pStyle w:val="Normal"/>
        <w:tabs>
          <w:tab w:val="left" w:pos="586" w:leader="none"/>
        </w:tabs>
        <w:spacing w:lineRule="auto" w:line="276"/>
        <w:ind w:left="262" w:hanging="0"/>
        <w:jc w:val="both"/>
        <w:rPr>
          <w:sz w:val="20"/>
          <w:szCs w:val="20"/>
        </w:rPr>
      </w:pPr>
      <w:r>
        <w:rPr>
          <w:rFonts w:eastAsia="Times New Roman"/>
          <w:b w:val="false"/>
          <w:bCs w:val="false"/>
          <w:sz w:val="28"/>
          <w:szCs w:val="28"/>
        </w:rPr>
        <w:t>6. Организация и осуществление деятельности по подготовке предложений по совершенствованию осуществления главными администраторами средств  местного бюджета внутреннего финансового контроля и внутреннего</w:t>
      </w:r>
    </w:p>
    <w:p>
      <w:pPr>
        <w:pStyle w:val="Normal"/>
        <w:tabs>
          <w:tab w:val="left" w:pos="9300" w:leader="dot"/>
        </w:tabs>
        <w:spacing w:lineRule="auto" w:line="276"/>
        <w:ind w:left="260" w:hanging="0"/>
        <w:rPr>
          <w:sz w:val="20"/>
          <w:szCs w:val="20"/>
        </w:rPr>
      </w:pPr>
      <w:r>
        <w:rPr>
          <w:rFonts w:eastAsia="Times New Roman"/>
          <w:b w:val="false"/>
          <w:bCs w:val="false"/>
          <w:sz w:val="28"/>
          <w:szCs w:val="28"/>
        </w:rPr>
        <w:t>финансового аудита</w:t>
      </w:r>
      <w:r>
        <w:rPr>
          <w:b w:val="false"/>
          <w:bCs w:val="false"/>
          <w:sz w:val="20"/>
          <w:szCs w:val="20"/>
        </w:rPr>
        <w:t xml:space="preserve">  _________________________________________________________________</w:t>
      </w:r>
      <w:r>
        <w:rPr>
          <w:rFonts w:eastAsia="Times New Roman"/>
          <w:b w:val="false"/>
          <w:bCs w:val="false"/>
          <w:sz w:val="28"/>
          <w:szCs w:val="28"/>
        </w:rPr>
        <w:t>10</w:t>
      </w:r>
    </w:p>
    <w:p>
      <w:pPr>
        <w:pStyle w:val="Normal"/>
        <w:spacing w:lineRule="auto" w:line="276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tabs>
          <w:tab w:val="left" w:pos="9300" w:leader="dot"/>
        </w:tabs>
        <w:spacing w:lineRule="auto" w:line="276"/>
        <w:ind w:left="260" w:hanging="0"/>
        <w:rPr>
          <w:sz w:val="20"/>
          <w:szCs w:val="20"/>
        </w:rPr>
      </w:pPr>
      <w:r>
        <w:rPr>
          <w:rFonts w:eastAsia="Times New Roman"/>
          <w:b w:val="false"/>
          <w:bCs w:val="false"/>
          <w:sz w:val="28"/>
          <w:szCs w:val="28"/>
        </w:rPr>
        <w:t>7. Обобщение результатов и подготовка предложений по совершенствованию осуществления главными администраторами (администраторами) средств местного бюджета внутреннего финансового контроля и внутреннего финансового аудита ______________________________________________ 11</w:t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exact" w:line="20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3900" w:leader="none"/>
        </w:tabs>
        <w:ind w:left="3900" w:hanging="280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>
      <w:pPr>
        <w:pStyle w:val="Normal"/>
        <w:spacing w:lineRule="exact" w:line="17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1.1. Стандарт внешнего муниципального финансового контроля «Подготовка предложений по совершенствованию осуществления главными администраторами (администраторами) бюджетных средств муниципального образования Арсеньевский район внутреннего финансового контроля и внутреннего финансового аудита» (далее – Стандарт) разработан Контрольно-счетной комиссией муниципального образования Арсеньевский район (далее – КСК МО) в соответствии с положениями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</w:t>
      </w:r>
      <w:r>
        <w:rPr>
          <w:b w:val="false"/>
          <w:bCs w:val="false"/>
          <w:sz w:val="24"/>
          <w:szCs w:val="24"/>
        </w:rPr>
        <w:t>Положением о Контрольно-счетной комиссии муниципального образования Арсеньевский район» утвержденным решением Собрания представителей муниципального образования Арсеньевский район от 25.10.2012  № 40/320 (с изменениями и дополнениями)</w:t>
      </w:r>
      <w:r>
        <w:rPr>
          <w:rFonts w:eastAsia="Times New Roman"/>
          <w:b w:val="false"/>
          <w:bCs w:val="false"/>
          <w:sz w:val="24"/>
          <w:szCs w:val="24"/>
        </w:rPr>
        <w:t>, стандартами внешнего муниципального финансового контроля КСК  МО.</w:t>
      </w:r>
    </w:p>
    <w:p>
      <w:pPr>
        <w:pStyle w:val="Normal"/>
        <w:spacing w:lineRule="exact" w:line="3"/>
        <w:ind w:firstLine="968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firstLine="968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1.2. Задачами Стандарта являются:</w:t>
      </w:r>
    </w:p>
    <w:p>
      <w:pPr>
        <w:pStyle w:val="Normal"/>
        <w:tabs>
          <w:tab w:val="left" w:pos="1260" w:leader="none"/>
        </w:tabs>
        <w:ind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-установление  единых  принципов  и  подходов  к  планированию, организации  деятельности по подготовке предложений по совершенствованию осуществления главными администраторами средств местного бюджета муниципального образования Арсеньевский район внутреннего финансового контроля и внутреннего финансового аудита в ходе контрольных мероприятий;</w:t>
      </w:r>
    </w:p>
    <w:p>
      <w:pPr>
        <w:pStyle w:val="Normal"/>
        <w:spacing w:lineRule="exact" w:line="33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ind w:right="20" w:hanging="0"/>
        <w:jc w:val="both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-установление требований по оформлению результатов деятельности по подготовке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аудита, порядка их рассмотрения;</w:t>
      </w:r>
    </w:p>
    <w:p>
      <w:pPr>
        <w:pStyle w:val="Normal"/>
        <w:spacing w:lineRule="exact" w:line="34"/>
        <w:ind w:firstLine="968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0"/>
        <w:ind w:right="20"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- создание методологической основы для подготовки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аудита.</w:t>
      </w:r>
    </w:p>
    <w:p>
      <w:pPr>
        <w:pStyle w:val="Normal"/>
        <w:tabs>
          <w:tab w:val="left" w:pos="1254" w:leader="none"/>
        </w:tabs>
        <w:spacing w:lineRule="exact" w:line="18"/>
        <w:ind w:firstLine="968"/>
        <w:rPr>
          <w:rFonts w:eastAsia="Symbol"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  <w:tab/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1.3. Стандарт предназначен для методологического обеспечения реализации КСК МО бюджетного полномочия, установленного в абзаце 6 части 2 статьи 157 Бюджетного кодекса Российской Федерации, по подготовке предложений по совершенствованию осуществления главными администраторами (администраторами) бюджетных средств внутреннего финансового контроля и внутреннего финансового аудита.</w:t>
      </w:r>
    </w:p>
    <w:p>
      <w:pPr>
        <w:pStyle w:val="Normal"/>
        <w:spacing w:lineRule="exact" w:line="16"/>
        <w:ind w:firstLine="968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1.4. При подготовке Стандарта учтены положения Международных стандартов ИНТОСАИ для высших органов финансового контроля,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17.10.201447К (993)), Стандарта Счетной палаты Российской Федерации СГА 311 «Проверка и анализ эффективности внутреннего финансового аудита», утвержденного Коллегией Счетной палаты Российской Федерации (протокол от 10.07.2015 № 32К (1043)).</w:t>
      </w:r>
    </w:p>
    <w:p>
      <w:pPr>
        <w:pStyle w:val="Normal"/>
        <w:spacing w:lineRule="exact" w:line="17"/>
        <w:ind w:firstLine="968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1.5. Стандарт устанавливает цели, задачи, предмет деятельности по подготовке предложений по совершенствованию осуществления главными администраторами средств местного бюджета муниципального образования Арсеньевский район внутреннего финансового контроля и внутреннего финансового аудита, мероприятий по подготовке к проведению и периодичность проведения такой деятельности.</w:t>
      </w:r>
    </w:p>
    <w:p>
      <w:pPr>
        <w:pStyle w:val="Normal"/>
        <w:spacing w:lineRule="exact" w:line="16"/>
        <w:ind w:firstLine="968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1.6. Стандарт предназначен для использования должностными лицами КСК МО в пределах их компетенции при организации и проведении работы по подготовке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 в рамках:</w:t>
      </w:r>
    </w:p>
    <w:p>
      <w:pPr>
        <w:pStyle w:val="Normal"/>
        <w:spacing w:lineRule="exact" w:line="36"/>
        <w:ind w:firstLine="968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ind w:right="20"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-осуществления последующего контроля за исполнением бюджета муниципального образования Арсеньевский район, проводимого в соответствии со Стандартом внешнего муниципального финансового контроля «Последующий контроль за исполнением местного бюджета» КСК МО;</w:t>
      </w:r>
    </w:p>
    <w:p>
      <w:pPr>
        <w:pStyle w:val="Normal"/>
        <w:spacing w:lineRule="exact" w:line="32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0"/>
        <w:ind w:right="20"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-контрольных и экспертно-аналитических мероприятий, проводимых вне последующего контроля исполнения бюджета муниципального образования Арсеньевский  район в соответствии со стандартами внешнего муниципального финансового контроля КСК МО;</w:t>
      </w:r>
    </w:p>
    <w:p>
      <w:pPr>
        <w:pStyle w:val="Normal"/>
        <w:spacing w:lineRule="exact" w:line="37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0"/>
        <w:ind w:right="20"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- контрольных и экспертно-аналитических мероприятий, непосредственным предметом которых является подготовка предложений по совершенствованию осуществления ГАБС внутреннего финансового контроля и внутреннего финансового аудита.</w:t>
      </w:r>
    </w:p>
    <w:p>
      <w:pPr>
        <w:pStyle w:val="Normal"/>
        <w:spacing w:lineRule="exact" w:line="1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spacing w:lineRule="auto" w:line="235"/>
        <w:ind w:right="20" w:firstLine="70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1.7. Понятия и термины применяются в настоящем Стандарте в значениях, определенных бюджетным законодательством Российской Федерации.</w:t>
      </w:r>
    </w:p>
    <w:p>
      <w:pPr>
        <w:pStyle w:val="Normal"/>
        <w:spacing w:lineRule="exact" w:line="28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istParagraph"/>
        <w:tabs>
          <w:tab w:val="left" w:pos="1980" w:leader="none"/>
        </w:tabs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2.Содержание внутреннего финансового контроля</w:t>
      </w:r>
    </w:p>
    <w:p>
      <w:pPr>
        <w:pStyle w:val="Normal"/>
        <w:spacing w:lineRule="exact" w:line="169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0"/>
        <w:ind w:right="20" w:firstLine="708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2.1. В соответствии с положениями статьи 160.2-1 Бюджетного кодекса Российской Федерации внутренний финансовый контроль определяется как:</w:t>
      </w:r>
    </w:p>
    <w:p>
      <w:pPr>
        <w:pStyle w:val="Normal"/>
        <w:spacing w:lineRule="exact" w:line="1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right="20" w:hanging="0"/>
        <w:jc w:val="both"/>
        <w:rPr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  <w:t>-</w:t>
      </w:r>
      <w:r>
        <w:rPr>
          <w:rFonts w:eastAsia="Times New Roman"/>
          <w:b w:val="false"/>
          <w:bCs w:val="false"/>
          <w:sz w:val="24"/>
          <w:szCs w:val="24"/>
        </w:rPr>
        <w:t xml:space="preserve"> деятельность, осуществляемая главными распорядителями (распорядителями) бюджетных средств,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средств, а также на подготовку и организацию мер по повышению экономности и результативности использования бюджетных средств;</w:t>
      </w:r>
    </w:p>
    <w:p>
      <w:pPr>
        <w:pStyle w:val="Normal"/>
        <w:spacing w:lineRule="exact" w:line="2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  <w:t>-</w:t>
      </w:r>
      <w:r>
        <w:rPr>
          <w:rFonts w:eastAsia="Times New Roman"/>
          <w:b w:val="false"/>
          <w:bCs w:val="false"/>
          <w:sz w:val="24"/>
          <w:szCs w:val="24"/>
        </w:rPr>
        <w:t>деятельность, осуществляемая главными администраторами (администраторами) доходов бюджета, направленная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этими главными администраторами доходов бюджета и подведомственными администраторами доходов бюджета;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  <w:t>-</w:t>
      </w:r>
      <w:r>
        <w:rPr>
          <w:rFonts w:eastAsia="Times New Roman"/>
          <w:b w:val="false"/>
          <w:bCs w:val="false"/>
          <w:sz w:val="24"/>
          <w:szCs w:val="24"/>
        </w:rPr>
        <w:t xml:space="preserve"> деятельность, осуществляемая главными администраторами (администраторами) источников финансирования дефицита бюджета, направленная на соблюдение установленных в соответствии с бюджетным законодательством РФ, иными нормативными правовыми актами, регулирующими бюджетные правоотношения, внутренних стандартов</w:t>
      </w:r>
    </w:p>
    <w:p>
      <w:pPr>
        <w:pStyle w:val="Normal"/>
        <w:spacing w:lineRule="exact" w:line="13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left" w:pos="737" w:leader="none"/>
        </w:tabs>
        <w:spacing w:lineRule="auto" w:line="235"/>
        <w:ind w:firstLine="2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этими главными администраторами источников финансирования дефицита бюджета и подведомственными администраторами источников финансирования дефицита бюджета.</w:t>
      </w:r>
    </w:p>
    <w:p>
      <w:pPr>
        <w:pStyle w:val="Normal"/>
        <w:spacing w:lineRule="exact" w:line="15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lineRule="auto" w:line="235"/>
        <w:ind w:firstLine="70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Внутренний финансовый аудит определяется как деятельность, осуществляемая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(их уполномоченными должностными лицами), в целях:</w:t>
      </w:r>
    </w:p>
    <w:p>
      <w:pPr>
        <w:pStyle w:val="Normal"/>
        <w:spacing w:lineRule="exact" w:line="34"/>
        <w:rPr>
          <w:rFonts w:eastAsia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ind w:hanging="284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-оценки надежности внутреннего финансового контроля и подготовки рекомендаций по повышению его эффективности;</w:t>
      </w:r>
    </w:p>
    <w:p>
      <w:pPr>
        <w:pStyle w:val="Normal"/>
        <w:spacing w:lineRule="exact" w:line="33"/>
        <w:ind w:hanging="284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0"/>
        <w:ind w:hanging="284"/>
        <w:jc w:val="both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>
      <w:pPr>
        <w:pStyle w:val="Normal"/>
        <w:tabs>
          <w:tab w:val="left" w:pos="3120" w:leader="none"/>
          <w:tab w:val="left" w:pos="5240" w:leader="none"/>
          <w:tab w:val="left" w:pos="6060" w:leader="none"/>
          <w:tab w:val="left" w:pos="8020" w:leader="none"/>
        </w:tabs>
        <w:spacing w:lineRule="auto" w:line="228"/>
        <w:ind w:hanging="284"/>
        <w:rPr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  <w:t xml:space="preserve">     </w:t>
      </w:r>
      <w:r>
        <w:rPr>
          <w:rFonts w:eastAsia="Symbol"/>
          <w:b w:val="false"/>
          <w:bCs w:val="false"/>
          <w:sz w:val="24"/>
          <w:szCs w:val="24"/>
        </w:rPr>
        <w:t>-</w:t>
      </w:r>
      <w:r>
        <w:rPr>
          <w:rFonts w:eastAsia="Times New Roman"/>
          <w:b w:val="false"/>
          <w:bCs w:val="false"/>
          <w:sz w:val="24"/>
          <w:szCs w:val="24"/>
        </w:rPr>
        <w:t xml:space="preserve"> подготовки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предложений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по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повышению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экономности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и результативности использования бюджетных средств.</w:t>
      </w:r>
    </w:p>
    <w:p>
      <w:pPr>
        <w:pStyle w:val="Normal"/>
        <w:tabs>
          <w:tab w:val="left" w:pos="1720" w:leader="none"/>
          <w:tab w:val="left" w:pos="3380" w:leader="none"/>
          <w:tab w:val="left" w:pos="5220" w:leader="none"/>
          <w:tab w:val="left" w:pos="7100" w:leader="none"/>
          <w:tab w:val="left" w:pos="8540" w:leader="none"/>
        </w:tabs>
        <w:ind w:hanging="0"/>
        <w:rPr/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>
        <w:rPr>
          <w:rFonts w:eastAsia="Times New Roman"/>
          <w:b w:val="false"/>
          <w:bCs w:val="false"/>
          <w:sz w:val="24"/>
          <w:szCs w:val="24"/>
        </w:rPr>
        <w:t>2.2.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Субъектом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внутреннего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финансового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контроля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является</w:t>
      </w:r>
    </w:p>
    <w:p>
      <w:pPr>
        <w:pStyle w:val="Normal"/>
        <w:spacing w:lineRule="exact" w:line="15"/>
        <w:ind w:firstLine="26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35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руководитель и иное должностное лицо главного распорядителя (распорядителя), главного администратора (администратора) доходов, главного администратора (администратора) источников финансирования дефицита бюджета муниципального образования Арсеньевский район, уполномоченные на организацию и выполнение бюджетных процедур и (или) на проведение внутреннего финансового контроля.</w:t>
      </w:r>
    </w:p>
    <w:p>
      <w:pPr>
        <w:pStyle w:val="Normal"/>
        <w:spacing w:lineRule="exact" w:line="15"/>
        <w:ind w:firstLine="2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2.3. Предметом внутреннего финансового контроля является осуществление бюджетных процедур и составляющих их процессов, операций и действий должностных лиц, направленных на составление и исполнение бюджета, составление бюджетной отчетности и ведение бюджетного учета главных распорядителей (распорядителей), получателей, главных администраторов (администраторов) доходов, главных администраторов (администраторов) источников финансирования дефицита бюджета муниципального образования Арсеньевский район.</w:t>
      </w:r>
    </w:p>
    <w:p>
      <w:pPr>
        <w:pStyle w:val="Normal"/>
        <w:spacing w:lineRule="exact" w:line="15"/>
        <w:ind w:firstLine="2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0"/>
        <w:ind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2.4. Внутренний финансовый контроль осуществляется в отношении следующих бюджетных процедур:</w:t>
      </w:r>
    </w:p>
    <w:p>
      <w:pPr>
        <w:pStyle w:val="Normal"/>
        <w:tabs>
          <w:tab w:val="left" w:pos="1260" w:leader="none"/>
        </w:tabs>
        <w:ind w:hanging="0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 составление   и   представление   документов,   необходимых   для</w:t>
      </w:r>
    </w:p>
    <w:p>
      <w:pPr>
        <w:pStyle w:val="Normal"/>
        <w:spacing w:lineRule="exact" w:line="15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spacing w:lineRule="auto" w:line="235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составления и рассмотрения проекта бюджета муниципального образования Арсеньевский район, в том числе обоснований бюджетных ассигнований, реестров расходных обязательств;</w:t>
      </w:r>
    </w:p>
    <w:p>
      <w:pPr>
        <w:pStyle w:val="Normal"/>
        <w:spacing w:lineRule="exact" w:line="34"/>
        <w:ind w:firstLine="260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ind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- составление и представление документов, необходимых для составления и ведения кассового плана по доходам, по расходам и источникам финансирования дефицита бюджета муниципального образования Арсеньевский район;</w:t>
      </w:r>
    </w:p>
    <w:p>
      <w:pPr>
        <w:pStyle w:val="Normal"/>
        <w:spacing w:lineRule="exact" w:line="2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60" w:leader="none"/>
        </w:tabs>
        <w:spacing w:lineRule="auto" w:line="235"/>
        <w:ind w:hanging="0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 составление, утверждение и ведение бюджетной росписи;</w:t>
      </w:r>
    </w:p>
    <w:p>
      <w:pPr>
        <w:pStyle w:val="Normal"/>
        <w:spacing w:lineRule="exact" w:line="35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ind w:hanging="0"/>
        <w:jc w:val="both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 составление и направление документов, необходимых для формирования и ведения сводной бюджетной росписи бюджета муниципального образования Арсеньевский район, доведения (распределения) бюджетных ассигнований и лимитов бюджетных обязательств;</w:t>
      </w:r>
    </w:p>
    <w:p>
      <w:pPr>
        <w:pStyle w:val="Normal"/>
        <w:spacing w:lineRule="exact" w:line="33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ind w:hanging="0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 составление, утверждение и ведение бюджетных смет, свода бюджетных смет;</w:t>
      </w:r>
    </w:p>
    <w:p>
      <w:pPr>
        <w:pStyle w:val="Normal"/>
        <w:spacing w:lineRule="exact" w:line="33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3"/>
        <w:ind w:hanging="0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 формирование и утверждение муниципальных заданий в отношении подведомственных муниципальных учреждений;</w:t>
      </w:r>
    </w:p>
    <w:p>
      <w:pPr>
        <w:pStyle w:val="Normal"/>
        <w:spacing w:lineRule="exact" w:line="1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60" w:leader="none"/>
        </w:tabs>
        <w:spacing w:lineRule="auto" w:line="235"/>
        <w:ind w:hanging="0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 исполнение бюджетной сметы;</w:t>
      </w:r>
    </w:p>
    <w:p>
      <w:pPr>
        <w:pStyle w:val="Normal"/>
        <w:tabs>
          <w:tab w:val="left" w:pos="1260" w:leader="none"/>
        </w:tabs>
        <w:ind w:hanging="0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 принятие и исполнение бюджетных обязательств;</w:t>
      </w:r>
    </w:p>
    <w:p>
      <w:pPr>
        <w:pStyle w:val="Normal"/>
        <w:spacing w:lineRule="exact" w:line="32"/>
        <w:ind w:firstLine="260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ind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 xml:space="preserve">-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район, пеней и штрафов по ним;</w:t>
      </w:r>
    </w:p>
    <w:p>
      <w:pPr>
        <w:pStyle w:val="Normal"/>
        <w:spacing w:lineRule="exact" w:line="35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0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 xml:space="preserve">- принятие решений о возврате излишне уплаченных (взысканных) платежей в бюджет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район, а также процентов за несвоевременное осуществление такого возврата и процентов, начисленных на излишне взысканные суммы;</w:t>
      </w:r>
    </w:p>
    <w:p>
      <w:pPr>
        <w:pStyle w:val="Normal"/>
        <w:spacing w:lineRule="exact" w:line="37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3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 xml:space="preserve">- принятие решений о зачете (уточнении) платежей в бюджет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район;</w:t>
      </w:r>
    </w:p>
    <w:p>
      <w:pPr>
        <w:pStyle w:val="Normal"/>
        <w:tabs>
          <w:tab w:val="left" w:pos="1254" w:leader="none"/>
        </w:tabs>
        <w:spacing w:lineRule="auto" w:line="223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 xml:space="preserve">-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район;</w:t>
      </w:r>
    </w:p>
    <w:p>
      <w:pPr>
        <w:pStyle w:val="Normal"/>
        <w:spacing w:lineRule="exact" w:line="35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>- процедуры ведения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>
      <w:pPr>
        <w:pStyle w:val="Normal"/>
        <w:spacing w:lineRule="exact" w:line="32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3"/>
        <w:ind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>- составление и представление бюджетной отчетности, сводной бюджетной отчетности;</w:t>
      </w:r>
    </w:p>
    <w:p>
      <w:pPr>
        <w:pStyle w:val="Normal"/>
        <w:spacing w:lineRule="exact" w:line="33"/>
        <w:ind w:firstLine="26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 xml:space="preserve">- распределение бюджетных ассигнований, лимитов бюджетных обязательств по подведомственным распорядителям и получателям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район;</w:t>
      </w:r>
    </w:p>
    <w:p>
      <w:pPr>
        <w:pStyle w:val="Normal"/>
        <w:spacing w:lineRule="exact" w:line="32"/>
        <w:ind w:firstLine="284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ind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-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</w:p>
    <w:p>
      <w:pPr>
        <w:pStyle w:val="Normal"/>
        <w:spacing w:lineRule="exact" w:line="296"/>
        <w:ind w:left="284" w:hanging="0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ind w:right="-45"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  <w:t xml:space="preserve">3. Цели, задачи, предмет деятельности по подготовке предложений по совершенствованию осуществления главными администраторами (администраторами) бюджетных средств муниципального образования </w:t>
      </w:r>
      <w:r>
        <w:rPr>
          <w:rFonts w:eastAsia="Times New Roman"/>
          <w:b/>
          <w:bCs/>
          <w:sz w:val="24"/>
          <w:szCs w:val="24"/>
        </w:rPr>
        <w:t>Арсенье</w:t>
      </w:r>
      <w:r>
        <w:rPr>
          <w:rFonts w:eastAsia="Times New Roman"/>
          <w:b/>
          <w:bCs/>
          <w:sz w:val="24"/>
          <w:szCs w:val="24"/>
        </w:rPr>
        <w:t>вский район внутреннего финансового контроля и внутреннего финансового аудита</w:t>
      </w:r>
    </w:p>
    <w:p>
      <w:pPr>
        <w:pStyle w:val="Normal"/>
        <w:spacing w:lineRule="exact" w:line="25"/>
        <w:ind w:firstLine="284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 xml:space="preserve">3.1. Деятельность по подготовке предложений по совершенствованию осуществления главными администраторами бюджетных средств  муниципального 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 внутреннего финансового контроля и внутреннего финансового аудита, проводится в целях:</w:t>
      </w:r>
    </w:p>
    <w:p>
      <w:pPr>
        <w:pStyle w:val="Normal"/>
        <w:spacing w:lineRule="exact" w:line="36"/>
        <w:ind w:firstLine="284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>- выявления конкретных нарушений и недостатков в организации работы и формировании отчетности субъекта внутреннего финансового контроля и внутреннего финансового аудита;</w:t>
      </w:r>
    </w:p>
    <w:p>
      <w:pPr>
        <w:pStyle w:val="Normal"/>
        <w:spacing w:lineRule="exact" w:line="36"/>
        <w:ind w:firstLine="284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>- устранения имеющихся недостатков и совершенствования организации внутреннего финансового контроля и внутреннего финансового аудита.</w:t>
      </w:r>
    </w:p>
    <w:p>
      <w:pPr>
        <w:pStyle w:val="Normal"/>
        <w:spacing w:lineRule="exact" w:line="17"/>
        <w:ind w:firstLine="284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spacing w:lineRule="auto" w:line="235"/>
        <w:ind w:firstLine="284"/>
        <w:jc w:val="both"/>
        <w:rPr/>
      </w:pPr>
      <w:r>
        <w:rPr>
          <w:rFonts w:eastAsia="Times New Roman"/>
          <w:b w:val="false"/>
          <w:bCs w:val="false"/>
          <w:sz w:val="24"/>
          <w:szCs w:val="24"/>
        </w:rPr>
        <w:t xml:space="preserve">3.2. Задачами деятельности по подготовке предложений по совершенствованию осуществления главными администраторами бюджетных средств  муниципального 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 внутреннего финансового контроля и внутреннего финансового аудита являются:</w:t>
      </w:r>
    </w:p>
    <w:p>
      <w:pPr>
        <w:pStyle w:val="Normal"/>
        <w:spacing w:lineRule="exact" w:line="38"/>
        <w:ind w:firstLine="284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>- анализ организационной структуры субъекта внутреннего финансового контроля и внутреннего финансового аудита, включая анализ функциональной независимости субъекта внутреннего финансового аудита, уровня его подотчетности, численности и укомплектованности;</w:t>
      </w:r>
    </w:p>
    <w:p>
      <w:pPr>
        <w:pStyle w:val="Normal"/>
        <w:spacing w:lineRule="exact" w:line="35"/>
        <w:ind w:firstLine="284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3"/>
        <w:ind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>- учет и хранение регистров (журналов) внутреннего финансового контроля;</w:t>
      </w:r>
    </w:p>
    <w:p>
      <w:pPr>
        <w:pStyle w:val="Normal"/>
        <w:spacing w:lineRule="exact" w:line="1"/>
        <w:ind w:firstLine="284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60" w:leader="none"/>
        </w:tabs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 xml:space="preserve">- анализ организации планирования аудиторских проверок внутреннего финансового аудита (включая степень охвата подведомственных распорядителей (получателей) бюджетных средств муниципального 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район, подведомственных администраторов доходов и источников финансирования);</w:t>
      </w:r>
    </w:p>
    <w:p>
      <w:pPr>
        <w:pStyle w:val="Normal"/>
        <w:spacing w:lineRule="exact" w:line="1"/>
        <w:ind w:firstLine="284"/>
        <w:jc w:val="both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60" w:leader="none"/>
        </w:tabs>
        <w:spacing w:lineRule="auto" w:line="235"/>
        <w:ind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>- анализ  системы  оформления  результатов  аудиторских  проверок, отчетности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rFonts w:eastAsia="Times New Roman"/>
          <w:b w:val="false"/>
          <w:bCs w:val="false"/>
          <w:sz w:val="24"/>
          <w:szCs w:val="24"/>
        </w:rPr>
        <w:t>об осуществлении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внутреннего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финансового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контроля внутреннего финансового аудита;</w:t>
      </w:r>
    </w:p>
    <w:p>
      <w:pPr>
        <w:pStyle w:val="Normal"/>
        <w:spacing w:lineRule="exact" w:line="34"/>
        <w:ind w:firstLine="284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ind w:hanging="0"/>
        <w:jc w:val="both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>- анализ конкретных результатов проверок, проводимых субъектами внутреннего финансового контроля и внутреннего финансового аудита, направленных на решение поставленных перед ними задач, в том числе на основе проверок, проводимых КС</w:t>
      </w:r>
      <w:r>
        <w:rPr>
          <w:rFonts w:eastAsia="Times New Roman"/>
          <w:b w:val="false"/>
          <w:bCs w:val="false"/>
          <w:sz w:val="24"/>
          <w:szCs w:val="24"/>
        </w:rPr>
        <w:t>К</w:t>
      </w:r>
      <w:r>
        <w:rPr>
          <w:rFonts w:eastAsia="Times New Roman"/>
          <w:b w:val="false"/>
          <w:bCs w:val="false"/>
          <w:sz w:val="24"/>
          <w:szCs w:val="24"/>
        </w:rPr>
        <w:t xml:space="preserve"> МО в соответствующем главном администраторе (администраторе) бюджетных средств муниципального 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район.</w:t>
      </w:r>
    </w:p>
    <w:p>
      <w:pPr>
        <w:pStyle w:val="Normal"/>
        <w:spacing w:lineRule="exact" w:line="20"/>
        <w:ind w:firstLine="284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spacing w:lineRule="auto" w:line="235"/>
        <w:ind w:hanging="0"/>
        <w:jc w:val="both"/>
        <w:rPr/>
      </w:pPr>
      <w:r>
        <w:rPr>
          <w:rFonts w:eastAsia="Times New Roman"/>
          <w:b w:val="false"/>
          <w:bCs w:val="false"/>
          <w:sz w:val="24"/>
          <w:szCs w:val="24"/>
        </w:rPr>
        <w:tab/>
        <w:t xml:space="preserve">3.3. Предметом деятельности по подготовке предложений по совершенствованию осуществления главными администраторами бюджетных средств  муниципального 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 xml:space="preserve">вский район внутреннего финансового контроля и внутреннего финансового аудита является деятельность субъекта внутреннего финансового контроля и аудита соответствующего главного администратора (администратора)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район.</w:t>
      </w:r>
    </w:p>
    <w:p>
      <w:pPr>
        <w:pStyle w:val="Normal"/>
        <w:spacing w:lineRule="exact" w:line="200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spacing w:lineRule="exact" w:line="236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tabs>
          <w:tab w:val="left" w:pos="1182" w:leader="none"/>
        </w:tabs>
        <w:spacing w:lineRule="auto" w:line="292"/>
        <w:ind w:right="120" w:hanging="0"/>
        <w:rPr/>
      </w:pPr>
      <w:r>
        <w:rPr>
          <w:rFonts w:eastAsia="Times New Roman"/>
          <w:b/>
          <w:bCs/>
          <w:sz w:val="24"/>
          <w:szCs w:val="24"/>
        </w:rPr>
        <w:tab/>
        <w:t>4.Правовая и информационная основа анализа эффективности внутреннего финансового контроля и внутреннего финансового аудита</w:t>
      </w:r>
    </w:p>
    <w:p>
      <w:pPr>
        <w:pStyle w:val="Normal"/>
        <w:spacing w:lineRule="exact" w:line="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left="260" w:firstLine="708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4.1. Правовой и информационной основой для проведения анализа эффективности внутреннего финансового контроля и внутреннего финансового аудита являются:</w:t>
      </w:r>
    </w:p>
    <w:p>
      <w:pPr>
        <w:pStyle w:val="Normal"/>
        <w:spacing w:lineRule="exact" w:line="2"/>
        <w:ind w:left="26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60" w:leader="none"/>
        </w:tabs>
        <w:ind w:hanging="0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- Бюджетный кодекс Российской Федерации;  </w:t>
      </w:r>
    </w:p>
    <w:p>
      <w:pPr>
        <w:pStyle w:val="Normal"/>
        <w:spacing w:lineRule="exact" w:line="32"/>
        <w:ind w:left="260" w:hanging="0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>
      <w:pPr>
        <w:pStyle w:val="Normal"/>
        <w:spacing w:lineRule="exact" w:line="4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60" w:leader="none"/>
        </w:tabs>
        <w:spacing w:lineRule="auto" w:line="235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-  Федеральный закон от 06.12.2011 г. № 402-ФЗ «О бухгалтерском</w:t>
      </w:r>
      <w:r>
        <w:rPr>
          <w:rFonts w:eastAsia="Symbol"/>
          <w:b w:val="false"/>
          <w:bCs w:val="false"/>
          <w:sz w:val="24"/>
          <w:szCs w:val="24"/>
        </w:rPr>
        <w:t xml:space="preserve"> </w:t>
      </w:r>
      <w:r>
        <w:rPr>
          <w:rFonts w:eastAsia="Times New Roman"/>
          <w:b w:val="false"/>
          <w:bCs w:val="false"/>
          <w:sz w:val="24"/>
          <w:szCs w:val="24"/>
        </w:rPr>
        <w:t>учете»;</w:t>
      </w:r>
    </w:p>
    <w:p>
      <w:pPr>
        <w:pStyle w:val="Normal"/>
        <w:tabs>
          <w:tab w:val="left" w:pos="1254" w:leader="none"/>
        </w:tabs>
        <w:spacing w:lineRule="auto" w:line="230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 Приказ Минфина России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>
      <w:pPr>
        <w:pStyle w:val="Normal"/>
        <w:spacing w:lineRule="exact" w:line="37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0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Приказ Минфина России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>
      <w:pPr>
        <w:pStyle w:val="Normal"/>
        <w:spacing w:lineRule="exact" w:line="37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Приказ Минфина России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>
      <w:pPr>
        <w:pStyle w:val="Normal"/>
        <w:spacing w:lineRule="exact" w:line="7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tabs>
          <w:tab w:val="left" w:pos="1260" w:leader="none"/>
        </w:tabs>
        <w:spacing w:lineRule="auto" w:line="235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- План работы КС</w:t>
      </w:r>
      <w:r>
        <w:rPr>
          <w:rFonts w:eastAsia="Times New Roman"/>
          <w:b w:val="false"/>
          <w:bCs w:val="false"/>
          <w:sz w:val="24"/>
          <w:szCs w:val="24"/>
        </w:rPr>
        <w:t>К</w:t>
      </w:r>
      <w:r>
        <w:rPr>
          <w:rFonts w:eastAsia="Times New Roman"/>
          <w:b w:val="false"/>
          <w:bCs w:val="false"/>
          <w:sz w:val="24"/>
          <w:szCs w:val="24"/>
        </w:rPr>
        <w:t xml:space="preserve"> МО на текущий год;</w:t>
      </w:r>
    </w:p>
    <w:p>
      <w:pPr>
        <w:pStyle w:val="Normal"/>
        <w:tabs>
          <w:tab w:val="left" w:pos="1260" w:leader="none"/>
        </w:tabs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стандарты  внешнего  муниципального  финансового  контроля  КС</w:t>
      </w:r>
      <w:r>
        <w:rPr>
          <w:rFonts w:eastAsia="Times New Roman"/>
          <w:b w:val="false"/>
          <w:bCs w:val="false"/>
          <w:sz w:val="24"/>
          <w:szCs w:val="24"/>
        </w:rPr>
        <w:t>К</w:t>
      </w:r>
      <w:r>
        <w:rPr>
          <w:rFonts w:eastAsia="Times New Roman"/>
          <w:b w:val="false"/>
          <w:bCs w:val="false"/>
          <w:sz w:val="24"/>
          <w:szCs w:val="24"/>
        </w:rPr>
        <w:t xml:space="preserve"> МО;</w:t>
      </w:r>
    </w:p>
    <w:p>
      <w:pPr>
        <w:pStyle w:val="Normal"/>
        <w:spacing w:lineRule="exact" w:line="34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- нормативные правовые акты, регламентирующие деятельность главных администраторов бюджетных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>евский район;</w:t>
      </w:r>
    </w:p>
    <w:p>
      <w:pPr>
        <w:pStyle w:val="Normal"/>
        <w:spacing w:lineRule="exact" w:line="34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spacing w:lineRule="exact" w:line="32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- отчеты главных администраторов бюджетных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>евский район о деятельности за прошедшие годы;</w:t>
      </w:r>
    </w:p>
    <w:p>
      <w:pPr>
        <w:pStyle w:val="Normal"/>
        <w:spacing w:lineRule="exact" w:line="36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spacing w:lineRule="exact" w:line="1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spacing w:lineRule="exact" w:line="34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- учетная политика главных администраторов бюджетных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район;</w:t>
      </w:r>
    </w:p>
    <w:p>
      <w:pPr>
        <w:pStyle w:val="Normal"/>
        <w:spacing w:lineRule="exact" w:line="32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организационные и распорядительные документы по использованию бюджетных средств, имущества, находящегося в собственности муниципального образования;</w:t>
      </w:r>
    </w:p>
    <w:p>
      <w:pPr>
        <w:pStyle w:val="Normal"/>
        <w:spacing w:lineRule="exact" w:line="36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- сведения об имеющемся и фактически используемом программном обеспечении в деятельности главных администраторов бюджетных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район;</w:t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документы, определяющие перечень и порядок составления внутренней и внешней отчетности главных администраторов средств бюджета;</w:t>
      </w:r>
    </w:p>
    <w:p>
      <w:pPr>
        <w:pStyle w:val="Normal"/>
        <w:spacing w:lineRule="exact" w:line="36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3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- локальные правовые акты, регламентирующие деятельность структурных подразделений главных администраторов бюджетных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район, осуществляющих внутренний финансовый аудит, планы работы, методические документы (стандарты, положения, правила, инструкции и т.д.), программы контрольных мероприятий, информация об устранении выявленных нарушений и недостатков, принятии мер по их недопущению;</w:t>
      </w:r>
    </w:p>
    <w:p>
      <w:pPr>
        <w:pStyle w:val="Normal"/>
        <w:spacing w:lineRule="exact" w:line="36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spacing w:lineRule="exact" w:line="33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0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>
      <w:pPr>
        <w:pStyle w:val="Normal"/>
        <w:spacing w:lineRule="exact" w:line="37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exact" w:line="210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-материалы проверок, проведенных контрольными и иными органами за анализируемый период;</w:t>
      </w:r>
    </w:p>
    <w:p>
      <w:pPr>
        <w:pStyle w:val="Normal"/>
        <w:tabs>
          <w:tab w:val="left" w:pos="1260" w:leader="none"/>
        </w:tabs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-письменные объяснения, полученные от должностных лиц объектовоценки;</w:t>
      </w:r>
    </w:p>
    <w:p>
      <w:pPr>
        <w:pStyle w:val="Normal"/>
        <w:tabs>
          <w:tab w:val="left" w:pos="1260" w:leader="none"/>
        </w:tabs>
        <w:spacing w:lineRule="auto" w:line="235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иные документы.</w:t>
      </w:r>
    </w:p>
    <w:p>
      <w:pPr>
        <w:pStyle w:val="Normal"/>
        <w:spacing w:lineRule="exact" w:line="295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  <w:t xml:space="preserve">                     </w:t>
      </w:r>
    </w:p>
    <w:p>
      <w:pPr>
        <w:pStyle w:val="Normal"/>
        <w:numPr>
          <w:ilvl w:val="1"/>
          <w:numId w:val="3"/>
        </w:numPr>
        <w:tabs>
          <w:tab w:val="left" w:pos="1362" w:leader="none"/>
        </w:tabs>
        <w:ind w:right="-45" w:firstLine="1076"/>
        <w:rPr/>
      </w:pPr>
      <w:r>
        <w:rPr>
          <w:rFonts w:eastAsia="Times New Roman"/>
          <w:b/>
          <w:bCs/>
          <w:sz w:val="24"/>
          <w:szCs w:val="24"/>
        </w:rPr>
        <w:t xml:space="preserve">Подготовка к осуществлению деятельности по подготовке предложений по совершенствованию осуществления главными администраторами бюджетных средств муниципального образования </w:t>
      </w:r>
      <w:r>
        <w:rPr>
          <w:rFonts w:eastAsia="Times New Roman"/>
          <w:b/>
          <w:bCs/>
          <w:sz w:val="24"/>
          <w:szCs w:val="24"/>
        </w:rPr>
        <w:t>Арсень</w:t>
      </w:r>
      <w:r>
        <w:rPr>
          <w:rFonts w:eastAsia="Times New Roman"/>
          <w:b/>
          <w:bCs/>
          <w:sz w:val="24"/>
          <w:szCs w:val="24"/>
        </w:rPr>
        <w:t xml:space="preserve">евский район внутреннего финансового контроля и внутреннего финансового аудита </w:t>
      </w:r>
    </w:p>
    <w:p>
      <w:pPr>
        <w:pStyle w:val="Normal"/>
        <w:tabs>
          <w:tab w:val="left" w:pos="1640" w:leader="none"/>
          <w:tab w:val="left" w:pos="3280" w:leader="none"/>
          <w:tab w:val="left" w:pos="3680" w:leader="none"/>
          <w:tab w:val="left" w:pos="5840" w:leader="none"/>
          <w:tab w:val="left" w:pos="7700" w:leader="none"/>
          <w:tab w:val="left" w:pos="8240" w:leader="none"/>
        </w:tabs>
        <w:ind w:left="980" w:hanging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 w:val="false"/>
          <w:bCs w:val="false"/>
          <w:sz w:val="24"/>
          <w:szCs w:val="24"/>
        </w:rPr>
        <w:t>.1.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Подготовка</w:t>
        <w:tab/>
        <w:t>к</w:t>
        <w:tab/>
        <w:t>осуществлению</w:t>
        <w:tab/>
        <w:t>деятельности</w:t>
        <w:tab/>
        <w:t>по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подготовке</w:t>
      </w:r>
    </w:p>
    <w:p>
      <w:pPr>
        <w:pStyle w:val="Normal"/>
        <w:spacing w:lineRule="exact" w:line="13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35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предложений по совершенствованию осуществления главными администраторами бюджетных средств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 внутреннего финансового контроля и внутреннего финансового аудита начинается с изучения результатов контрольных и экспертно-аналитических мероприятий КС</w:t>
      </w:r>
      <w:r>
        <w:rPr>
          <w:rFonts w:eastAsia="Times New Roman"/>
          <w:b w:val="false"/>
          <w:bCs w:val="false"/>
          <w:sz w:val="24"/>
          <w:szCs w:val="24"/>
        </w:rPr>
        <w:t>К</w:t>
      </w:r>
      <w:r>
        <w:rPr>
          <w:rFonts w:eastAsia="Times New Roman"/>
          <w:b w:val="false"/>
          <w:bCs w:val="false"/>
          <w:sz w:val="24"/>
          <w:szCs w:val="24"/>
        </w:rPr>
        <w:t xml:space="preserve"> МО, проведенных в отношении данного главного администратора (администратора) средств местного бюджета.</w:t>
      </w:r>
    </w:p>
    <w:p>
      <w:pPr>
        <w:pStyle w:val="Normal"/>
        <w:spacing w:lineRule="exact" w:line="19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5.2. По результатам предварительного изучения главного администратора бюджетных средств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 xml:space="preserve">евский район и с учетом положений об анализе внутреннего финансового контроля и внутреннего финансового аудита, подготавливается программа проведения самостоятельных контрольных и экспертно-аналитических мероприятий по данному вопросу или перечень критериев (вопросов) в части подготовки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аудита, являющихся разделом общей программы, в рамках осуществления последующего контроля за исполнением бюджета муниципального образования, а также контрольных и экспертно-аналитических мероприятий, осуществляемых вне последующего контроля исполнения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>евский район.</w:t>
      </w:r>
    </w:p>
    <w:p>
      <w:pPr>
        <w:pStyle w:val="Normal"/>
        <w:spacing w:lineRule="exact" w:line="20"/>
        <w:ind w:firstLine="96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5.3. При проведении самостоятельного контрольного и экспертно-аналитического мероприятия по вопросу осуществления деятельности по подготовке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 Программа должна содержать следующие критерии (вопросы):</w:t>
      </w:r>
    </w:p>
    <w:p>
      <w:pPr>
        <w:pStyle w:val="Normal"/>
        <w:spacing w:lineRule="exact" w:line="38"/>
        <w:ind w:firstLine="968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правовое обеспечение осуществления внутреннего финансового контроля и внутреннего финансового аудита;</w:t>
      </w:r>
    </w:p>
    <w:p>
      <w:pPr>
        <w:pStyle w:val="Normal"/>
        <w:spacing w:lineRule="exact" w:line="32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0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- организация бухгалтерского учета (выборочная проверка процедур ведения бухгалтерского учета); </w:t>
      </w:r>
    </w:p>
    <w:p>
      <w:pPr>
        <w:pStyle w:val="Normal"/>
        <w:tabs>
          <w:tab w:val="left" w:pos="1254" w:leader="none"/>
        </w:tabs>
        <w:spacing w:lineRule="auto" w:line="23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 </w:t>
      </w:r>
      <w:r>
        <w:rPr>
          <w:rFonts w:eastAsia="Times New Roman"/>
          <w:b w:val="false"/>
          <w:bCs w:val="false"/>
          <w:sz w:val="24"/>
          <w:szCs w:val="24"/>
        </w:rPr>
        <w:t xml:space="preserve">- распределение обязанностей и ответственности между сотрудниками субъекта внутреннего финансового контроля и аудита главного администратора средств бюджета муниципального 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>евский район;</w:t>
      </w:r>
    </w:p>
    <w:p>
      <w:pPr>
        <w:pStyle w:val="Normal"/>
        <w:spacing w:lineRule="exact" w:line="37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-планирование деятельности по осуществлению внутреннего финансового контроля и внутреннего финансового аудита;</w:t>
      </w:r>
    </w:p>
    <w:p>
      <w:pPr>
        <w:pStyle w:val="Normal"/>
        <w:tabs>
          <w:tab w:val="left" w:pos="1260" w:leader="none"/>
        </w:tabs>
        <w:spacing w:lineRule="auto" w:line="235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общие вопросы формирования и исполнения бюджетных процедур;</w:t>
      </w:r>
    </w:p>
    <w:p>
      <w:pPr>
        <w:pStyle w:val="Normal"/>
        <w:tabs>
          <w:tab w:val="left" w:pos="1260" w:leader="none"/>
        </w:tabs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муниципальные закупки;</w:t>
      </w:r>
    </w:p>
    <w:p>
      <w:pPr>
        <w:pStyle w:val="Normal"/>
        <w:tabs>
          <w:tab w:val="left" w:pos="1260" w:leader="none"/>
        </w:tabs>
        <w:spacing w:lineRule="auto" w:line="235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информационные технологии, доступ к информации;</w:t>
      </w:r>
    </w:p>
    <w:p>
      <w:pPr>
        <w:pStyle w:val="Normal"/>
        <w:tabs>
          <w:tab w:val="left" w:pos="1254" w:leader="none"/>
        </w:tabs>
        <w:spacing w:lineRule="auto" w:line="230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служба внутреннего аудита (планирование, организационная структура, результаты контрольных действий должностными лицами субъекта внутреннего финансового контроля и аудита, реализации мер по устранению нарушений и недостатков, причин их возникновения).</w:t>
      </w:r>
    </w:p>
    <w:p>
      <w:pPr>
        <w:pStyle w:val="Normal"/>
        <w:spacing w:lineRule="exact" w:line="18"/>
        <w:ind w:firstLine="968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С учетом специфики и масштабов деятельности главного администратора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 xml:space="preserve">евский район, могут рассматриваться и другие вопросы, на основании которых соответственно могут определяться иные направления анализа деятельности субъекта внутреннего финансового контроля и аудита главного администратора бюджетных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 xml:space="preserve">вский район.  </w:t>
      </w:r>
    </w:p>
    <w:p>
      <w:pPr>
        <w:pStyle w:val="Normal"/>
        <w:spacing w:lineRule="exact" w:line="18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В случае, когда критерии (вопросы) подготовки предложений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 является разделом контрольного или экспертно-аналитического мероприятия, перечень соответствующих критериев (вопросов), предусматриваемых Программой, может быть сокращен.</w:t>
      </w:r>
    </w:p>
    <w:p>
      <w:pPr>
        <w:pStyle w:val="Normal"/>
        <w:spacing w:lineRule="exact" w:line="15"/>
        <w:ind w:firstLine="968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На основании Программы, а также по результатам анализа имеющейся информации о главном администраторе (администраторе) средств бюджета муниципального образования направляются запросы в его адрес, содержащие перечень необходимых документов и информации.</w:t>
      </w:r>
    </w:p>
    <w:p>
      <w:pPr>
        <w:pStyle w:val="Normal"/>
        <w:spacing w:lineRule="exact" w:line="17"/>
        <w:ind w:firstLine="968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В случае, когда критерии (вопросы) по подготовке предложений по совершенствованию осуществления главными администраторами средств бюджета муниципального образования внутреннего финансового контроля и внутреннего финансового аудита является разделом общей программы контрольного или экспертно-аналитического мероприятия, соответствующие запросы направляются при необходимости.</w:t>
      </w:r>
    </w:p>
    <w:p>
      <w:pPr>
        <w:pStyle w:val="Normal"/>
        <w:spacing w:lineRule="exact" w:line="5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ind w:firstLine="968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Включению в запросы подлежат:</w:t>
      </w:r>
    </w:p>
    <w:p>
      <w:pPr>
        <w:pStyle w:val="Normal"/>
        <w:spacing w:lineRule="exact" w:line="32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-годовая отчетность субъекта внутреннего финансового контроля и внутреннего финансового аудита главного администратора средств местного бюджета, содержащая информацию, подтверждающую выводы о достоверности сводной бюджетной отчетности главного администратора бюджетных средств, администратора бюджетных средств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>
      <w:pPr>
        <w:pStyle w:val="Normal"/>
        <w:spacing w:lineRule="exact" w:line="37"/>
        <w:ind w:firstLine="968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годовые планы работы и программы проверок, осуществленных субъектом внутреннего финансового контроля и внутреннего финансового аудита;</w:t>
      </w:r>
    </w:p>
    <w:p>
      <w:pPr>
        <w:pStyle w:val="Normal"/>
        <w:spacing w:lineRule="exact" w:line="36"/>
        <w:ind w:firstLine="968"/>
        <w:jc w:val="both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акты, составленные по результатам проверок, осуществленных субъектом внутреннего финансового контроля и внутреннего финансового аудита, при необходимости выборочно;</w:t>
      </w:r>
    </w:p>
    <w:p>
      <w:pPr>
        <w:pStyle w:val="Normal"/>
        <w:spacing w:lineRule="exact" w:line="36"/>
        <w:ind w:firstLine="968"/>
        <w:jc w:val="both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3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информация об устранении выявленных субъектом внутреннего финансового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 w:val="false"/>
          <w:bCs w:val="false"/>
          <w:sz w:val="24"/>
          <w:szCs w:val="24"/>
        </w:rPr>
        <w:t>контроля и внутреннего финансового аудита нарушений.</w:t>
      </w:r>
    </w:p>
    <w:p>
      <w:pPr>
        <w:pStyle w:val="Normal"/>
        <w:spacing w:lineRule="exact" w:line="14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spacing w:lineRule="auto" w:line="235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ab/>
        <w:t>Может быть запрошена также информация по выявленным в ходе проверок других органов муниципального финансового контроля и не устраненным нарушениям, и недостаткам в работе субъекта внутреннего финансового аудита.</w:t>
      </w:r>
    </w:p>
    <w:p>
      <w:pPr>
        <w:pStyle w:val="Normal"/>
        <w:spacing w:lineRule="exact" w:line="296"/>
        <w:ind w:firstLine="968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numPr>
          <w:ilvl w:val="1"/>
          <w:numId w:val="4"/>
        </w:numPr>
        <w:tabs>
          <w:tab w:val="left" w:pos="1310" w:leader="none"/>
        </w:tabs>
        <w:ind w:right="-45" w:firstLine="96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и осуществление деятельности по подготовке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</w:t>
      </w:r>
    </w:p>
    <w:p>
      <w:pPr>
        <w:pStyle w:val="Normal"/>
        <w:spacing w:lineRule="exact" w:line="22"/>
        <w:ind w:firstLine="96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6.1. На данном этапе анализируется подготовленность системы внутреннего финансового контроля и внутреннего финансового аудита к обеспечению выполнения, поставленных перед ней задач, включая:</w:t>
      </w:r>
    </w:p>
    <w:p>
      <w:pPr>
        <w:pStyle w:val="Normal"/>
        <w:spacing w:lineRule="exact" w:line="35"/>
        <w:ind w:firstLine="968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-наличие и содержание локального правового акта главного администратора (администратора)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>евский район, определяющего правила организации внутреннего финансового контроля и внутреннего финансового аудита;</w:t>
      </w:r>
    </w:p>
    <w:p>
      <w:pPr>
        <w:pStyle w:val="Normal"/>
        <w:spacing w:lineRule="exact" w:line="32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-закрепление полномочий субъекта внутреннего финансового контроля и внутреннего финансового аудита, уровень его подотчетности;</w:t>
      </w:r>
    </w:p>
    <w:p>
      <w:pPr>
        <w:pStyle w:val="Normal"/>
        <w:spacing w:lineRule="exact" w:line="33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-наличие и систематичность контроля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 w:val="false"/>
          <w:bCs w:val="false"/>
          <w:sz w:val="24"/>
          <w:szCs w:val="24"/>
        </w:rPr>
        <w:t>качества внутреннего финансового контроля и внутреннего финансового аудита;</w:t>
      </w:r>
    </w:p>
    <w:p>
      <w:pPr>
        <w:pStyle w:val="Normal"/>
        <w:spacing w:lineRule="exact" w:line="33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-укомплектованность и профессиональная квалификация сотрудников субъектов внутреннего финансового контроля и внутреннего финансового аудита;</w:t>
      </w:r>
    </w:p>
    <w:p>
      <w:pPr>
        <w:pStyle w:val="Normal"/>
        <w:spacing w:lineRule="exact" w:line="37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-организация планирования внутреннего финансового контроля и внутреннего финансового аудита, в том числе с учетом факторов риска и степени охвата аудиторскими проверками подведомственных организаций, соответствие порядка планирования внутреннего финансового контроля и внутреннего финансового аудита Порядку осуществления главными распорядителями (распорядителями), главными администраторами (администраторами)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доходов,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главными</w:t>
      </w:r>
      <w:r>
        <w:rPr>
          <w:b w:val="false"/>
          <w:bCs w:val="false"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администраторами (администраторами) источников финансирования дефицита местного бюджета внутреннего финансового контроля и внутреннего финансового аудита и Порядку осуществления ведомственного контроля в сфере закупок товаров, работ, услуг для обеспечения государственных нужд муниципального образования;</w:t>
      </w:r>
    </w:p>
    <w:p>
      <w:pPr>
        <w:pStyle w:val="Normal"/>
        <w:spacing w:lineRule="exact" w:line="40"/>
        <w:ind w:firstLine="96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изучение и анализ конкретных результатов функционирования системы внутреннего финансового контроля и внутреннего финансового аудита, оценивается эффективность выполнения поставленных перед ней задач, а также целей внутреннего финансового аудита, установленных Порядком осуществления главными распорядителями (распорядителями), главными администраторами (администраторами) доходов, главными администраторами (администраторами) источников финансирования дефицита местного бюджета внутреннего финансового контроля и внутреннего финансового аудита;</w:t>
      </w:r>
    </w:p>
    <w:p>
      <w:pPr>
        <w:pStyle w:val="Normal"/>
        <w:spacing w:lineRule="exact" w:line="40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2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 организация системы отчетности о результатах деятельности субъектов внутреннего финансового контроля и внутреннего финансового аудита.</w:t>
      </w:r>
    </w:p>
    <w:p>
      <w:pPr>
        <w:pStyle w:val="Normal"/>
        <w:spacing w:lineRule="exact" w:line="17"/>
        <w:ind w:firstLine="968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На этом этапе формируются выводы КС</w:t>
      </w:r>
      <w:r>
        <w:rPr>
          <w:rFonts w:eastAsia="Times New Roman"/>
          <w:b w:val="false"/>
          <w:bCs w:val="false"/>
          <w:sz w:val="24"/>
          <w:szCs w:val="24"/>
        </w:rPr>
        <w:t>К</w:t>
      </w:r>
      <w:r>
        <w:rPr>
          <w:rFonts w:eastAsia="Times New Roman"/>
          <w:b w:val="false"/>
          <w:bCs w:val="false"/>
          <w:sz w:val="24"/>
          <w:szCs w:val="24"/>
        </w:rPr>
        <w:t xml:space="preserve"> МО о состоянии внутреннего финансового контроля и аудита соответствующего главного администратора бюджетных средств  местного бюджета и предложения по их совершенствованию.</w:t>
      </w:r>
    </w:p>
    <w:p>
      <w:pPr>
        <w:pStyle w:val="Normal"/>
        <w:spacing w:lineRule="exact" w:line="17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На этом этапе следует опираться на непосредственные результаты проводимых субъектом внутреннего финансового контроля проверок в рамках выполнения указанных задач:</w:t>
      </w:r>
    </w:p>
    <w:p>
      <w:pPr>
        <w:pStyle w:val="Normal"/>
        <w:spacing w:lineRule="exact" w:line="1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60" w:leader="none"/>
        </w:tabs>
        <w:spacing w:lineRule="auto" w:line="235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-объемы проверенных бюджетных средств;</w:t>
      </w:r>
    </w:p>
    <w:p>
      <w:pPr>
        <w:pStyle w:val="Normal"/>
        <w:spacing w:lineRule="exact" w:line="35"/>
        <w:ind w:firstLine="968"/>
        <w:rPr>
          <w:rFonts w:eastAsia="Symbol"/>
          <w:b/>
          <w:b/>
          <w:bCs/>
          <w:sz w:val="24"/>
          <w:szCs w:val="24"/>
        </w:rPr>
      </w:pPr>
      <w:r>
        <w:rPr>
          <w:rFonts w:eastAsia="Symbol"/>
          <w:b/>
          <w:bCs/>
          <w:sz w:val="24"/>
          <w:szCs w:val="24"/>
        </w:rPr>
      </w:r>
    </w:p>
    <w:p>
      <w:pPr>
        <w:pStyle w:val="Normal"/>
        <w:tabs>
          <w:tab w:val="left" w:pos="1254" w:leader="none"/>
        </w:tabs>
        <w:spacing w:lineRule="auto" w:line="235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-выявленные нарушения в использовании бюджетных средств и имущества, находящегося в собственности муниципального образования, охраняемых результатов интеллектуальной деятельности и средств индивидуализации, принадлежащих муниципальному образованию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>евский  район, в подготовке бюджетной отчетности и ведении бюджетного учета и в иных случаях незаконного использования муниципальных средств, в которых усматриваются признаки коррупционных правонарушений;</w:t>
      </w:r>
    </w:p>
    <w:p>
      <w:pPr>
        <w:pStyle w:val="Normal"/>
        <w:spacing w:lineRule="exact" w:line="8"/>
        <w:ind w:firstLine="968"/>
        <w:rPr>
          <w:rFonts w:eastAsia="Symbol"/>
          <w:b w:val="false"/>
          <w:b w:val="false"/>
          <w:bCs w:val="false"/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1260" w:leader="none"/>
        </w:tabs>
        <w:spacing w:lineRule="auto" w:line="235"/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-корректность классификации нарушений;</w:t>
      </w:r>
    </w:p>
    <w:p>
      <w:pPr>
        <w:pStyle w:val="Normal"/>
        <w:tabs>
          <w:tab w:val="left" w:pos="1260" w:leader="none"/>
        </w:tabs>
        <w:rPr>
          <w:rFonts w:eastAsia="Symbol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-принятые меры по устранению нарушений.</w:t>
      </w:r>
    </w:p>
    <w:p>
      <w:pPr>
        <w:pStyle w:val="Normal"/>
        <w:spacing w:lineRule="exact" w:line="13"/>
        <w:ind w:firstLine="96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 w:val="false"/>
          <w:bCs w:val="false"/>
          <w:sz w:val="24"/>
          <w:szCs w:val="24"/>
        </w:rPr>
        <w:t>Также анализируются решения руководителя главного администратора средств  местного бюджета по отчетам о результатах внутренних проверок, в том числе:</w:t>
      </w:r>
    </w:p>
    <w:p>
      <w:pPr>
        <w:pStyle w:val="Normal"/>
        <w:spacing w:lineRule="exact" w:line="3"/>
        <w:ind w:firstLine="968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  <w:t>-</w:t>
      </w:r>
      <w:r>
        <w:rPr>
          <w:rFonts w:eastAsia="Times New Roman"/>
          <w:b w:val="false"/>
          <w:bCs w:val="false"/>
          <w:sz w:val="24"/>
          <w:szCs w:val="24"/>
        </w:rPr>
        <w:t xml:space="preserve"> о необходимости реализации выводов, предложений и рекомендаций;-о недостаточной обоснованности выводов, предложений и рекомендаций;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Symbol"/>
          <w:b w:val="false"/>
          <w:bCs w:val="false"/>
          <w:sz w:val="24"/>
          <w:szCs w:val="24"/>
        </w:rPr>
        <w:t>-</w:t>
      </w:r>
      <w:r>
        <w:rPr>
          <w:rFonts w:eastAsia="Times New Roman"/>
          <w:b w:val="false"/>
          <w:bCs w:val="false"/>
          <w:sz w:val="24"/>
          <w:szCs w:val="24"/>
        </w:rPr>
        <w:t xml:space="preserve"> 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>
      <w:pPr>
        <w:pStyle w:val="Normal"/>
        <w:spacing w:lineRule="exact" w:line="14"/>
        <w:ind w:firstLine="96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  <w:t>6.4. На данном этапе необходимо оценить принимаемые меры, направленные на обеспечение сохранности материальных ценностей, поскольку нарушение установленного порядка проведения инвентаризации имущества и финансовых обязательств приводит к возрастанию рисков утраты материальных и иных ценностей.</w:t>
      </w:r>
    </w:p>
    <w:p>
      <w:pPr>
        <w:pStyle w:val="Normal"/>
        <w:spacing w:lineRule="exact" w:line="14"/>
        <w:ind w:firstLine="968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1"/>
          <w:numId w:val="5"/>
        </w:numPr>
        <w:tabs>
          <w:tab w:val="left" w:pos="1383" w:leader="none"/>
        </w:tabs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В </w:t>
      </w:r>
      <w:r>
        <w:rPr>
          <w:rFonts w:eastAsia="Times New Roman"/>
          <w:b w:val="false"/>
          <w:bCs w:val="false"/>
          <w:sz w:val="24"/>
          <w:szCs w:val="24"/>
        </w:rPr>
        <w:t xml:space="preserve">случае, если подготовка предложений по совершенствованию осуществления главными администраторами бюджетных средств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 внутреннего финансового контроля и внутреннего финансового аудита осуществляется в ходе самостоятельного контрольного мероприятия, может проводиться выборочная инвентаризация объектов основных средств и иных материальных ценностей.</w:t>
      </w:r>
    </w:p>
    <w:p>
      <w:pPr>
        <w:pStyle w:val="Normal"/>
        <w:spacing w:lineRule="exact" w:line="19"/>
        <w:ind w:firstLine="968"/>
        <w:rPr>
          <w:rFonts w:eastAsia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Результаты выборочной инвентаризации включаются в акт контрольного мероприятия в рамках подготовки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аудита. В акте фиксируются также все нарушения, которые не были выявлены  в отчетном периоде субъектом внутреннего финансового аудита соответствующего главного администратора бюджетных средств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>евский район, но были установлены в ходе проведенных КС</w:t>
      </w:r>
      <w:r>
        <w:rPr>
          <w:rFonts w:eastAsia="Times New Roman"/>
          <w:b w:val="false"/>
          <w:bCs w:val="false"/>
          <w:sz w:val="24"/>
          <w:szCs w:val="24"/>
        </w:rPr>
        <w:t>К</w:t>
      </w:r>
      <w:r>
        <w:rPr>
          <w:rFonts w:eastAsia="Times New Roman"/>
          <w:b w:val="false"/>
          <w:bCs w:val="false"/>
          <w:sz w:val="24"/>
          <w:szCs w:val="24"/>
        </w:rPr>
        <w:t xml:space="preserve"> МО проверок.</w:t>
      </w:r>
    </w:p>
    <w:p>
      <w:pPr>
        <w:pStyle w:val="Normal"/>
        <w:spacing w:lineRule="exact" w:line="295"/>
        <w:ind w:firstLine="968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tabs>
          <w:tab w:val="left" w:pos="1622" w:leader="none"/>
        </w:tabs>
        <w:ind w:right="-45"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ab/>
        <w:t>7. Обобщение результатов и подготовка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</w:t>
      </w:r>
    </w:p>
    <w:p>
      <w:pPr>
        <w:pStyle w:val="Normal"/>
        <w:spacing w:lineRule="exact" w:line="22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>7.1. Если на основании проверки и анализа осуществления внутреннего финансового контроля и внутреннего финансового аудита отмечено значительное количество недостатков, то при планировании КС</w:t>
      </w:r>
      <w:r>
        <w:rPr>
          <w:rFonts w:eastAsia="Times New Roman"/>
          <w:b w:val="false"/>
          <w:bCs w:val="false"/>
          <w:sz w:val="24"/>
          <w:szCs w:val="24"/>
        </w:rPr>
        <w:t>К</w:t>
      </w:r>
      <w:r>
        <w:rPr>
          <w:rFonts w:eastAsia="Times New Roman"/>
          <w:b w:val="false"/>
          <w:bCs w:val="false"/>
          <w:sz w:val="24"/>
          <w:szCs w:val="24"/>
        </w:rPr>
        <w:t xml:space="preserve"> МО контрольных и экспертно-аналитических мероприятий следует проводить мероприятия в данном главном администраторе бюджетных средств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>евский  район самостоятельно, а не полагаться на результаты внутреннего финансового аудита.</w:t>
      </w:r>
    </w:p>
    <w:p>
      <w:pPr>
        <w:pStyle w:val="Normal"/>
        <w:spacing w:lineRule="exact" w:line="19"/>
        <w:ind w:firstLine="96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7.2. Результаты деятельности по подготовке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 в рамках осуществления последующего контроля исполнения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Арсенье</w:t>
      </w:r>
      <w:r>
        <w:rPr>
          <w:rFonts w:eastAsia="Times New Roman"/>
          <w:b w:val="false"/>
          <w:bCs w:val="false"/>
          <w:sz w:val="24"/>
          <w:szCs w:val="24"/>
        </w:rPr>
        <w:t>вский район включаются в акты, составленные по результатам проведения контрольных мероприятий на объекте.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соответствующих заключений КС</w:t>
      </w:r>
      <w:r>
        <w:rPr>
          <w:rFonts w:eastAsia="Times New Roman"/>
          <w:b w:val="false"/>
          <w:bCs w:val="false"/>
          <w:sz w:val="24"/>
          <w:szCs w:val="24"/>
        </w:rPr>
        <w:t>К</w:t>
      </w:r>
      <w:r>
        <w:rPr>
          <w:rFonts w:eastAsia="Times New Roman"/>
          <w:b w:val="false"/>
          <w:bCs w:val="false"/>
          <w:sz w:val="24"/>
          <w:szCs w:val="24"/>
        </w:rPr>
        <w:t xml:space="preserve"> МО по главным администраторам (администраторам) средств местного бюджета и заключений КС</w:t>
      </w:r>
      <w:r>
        <w:rPr>
          <w:rFonts w:eastAsia="Times New Roman"/>
          <w:b w:val="false"/>
          <w:bCs w:val="false"/>
          <w:sz w:val="24"/>
          <w:szCs w:val="24"/>
        </w:rPr>
        <w:t>К</w:t>
      </w:r>
      <w:r>
        <w:rPr>
          <w:rFonts w:eastAsia="Times New Roman"/>
          <w:b w:val="false"/>
          <w:bCs w:val="false"/>
          <w:sz w:val="24"/>
          <w:szCs w:val="24"/>
        </w:rPr>
        <w:t xml:space="preserve"> МО на отчет об исполнении бюджета муниципального образования за отчетный финансовый год.</w:t>
      </w:r>
    </w:p>
    <w:p>
      <w:pPr>
        <w:pStyle w:val="Normal"/>
        <w:spacing w:lineRule="exact" w:line="14"/>
        <w:ind w:firstLine="96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7.3. Результаты деятельности по подготовке предложений по совершенствованию осуществления главными администраторами  бюджетных средств муниципального образования внутреннего финансового контроля и внутреннего финансового аудита в рамках контрольных мероприятий, осуществляемых вне последующего контроля исполнения бюджета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>евский район, включаются в акты, составленные по результатам проведения контрольных мероприятий в главном администраторе средств местного бюджета.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отчетов по результатам контрольных мероприятий.</w:t>
      </w:r>
    </w:p>
    <w:p>
      <w:pPr>
        <w:pStyle w:val="Normal"/>
        <w:spacing w:lineRule="exact" w:line="18"/>
        <w:ind w:firstLine="968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35"/>
        <w:ind w:firstLine="968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4"/>
          <w:szCs w:val="24"/>
        </w:rPr>
        <w:t xml:space="preserve">7.4. Результаты деятельности по подготовке предложений по совершенствованию осуществления главными администраторами бюджетных средств муниципального образования </w:t>
      </w:r>
      <w:r>
        <w:rPr>
          <w:rFonts w:eastAsia="Times New Roman"/>
          <w:b w:val="false"/>
          <w:bCs w:val="false"/>
          <w:sz w:val="24"/>
          <w:szCs w:val="24"/>
        </w:rPr>
        <w:t>Арсень</w:t>
      </w:r>
      <w:r>
        <w:rPr>
          <w:rFonts w:eastAsia="Times New Roman"/>
          <w:b w:val="false"/>
          <w:bCs w:val="false"/>
          <w:sz w:val="24"/>
          <w:szCs w:val="24"/>
        </w:rPr>
        <w:t>евский район внутреннего финансового контроля и внутреннего финансового аудита, а также предложения (рекомендации), предназначенные для улучшения ситуации в проверяемой сфере в рамках экспертно-аналитических мероприятий, осуществляемых вне последующего контроля исполнения бюджета муниципального образования, включаются в отчеты по результатам экспертно-аналитических мероприятий.</w:t>
      </w:r>
    </w:p>
    <w:sectPr>
      <w:footerReference w:type="default" r:id="rId3"/>
      <w:type w:val="nextPage"/>
      <w:pgSz w:w="11906" w:h="16838"/>
      <w:pgMar w:left="1440" w:right="866" w:header="0" w:top="1138" w:footer="0" w:bottom="47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19670400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и"/>
      <w:lvlJc w:val="left"/>
      <w:pPr>
        <w:ind w:left="0" w:hanging="0"/>
      </w:pPr>
      <w:rPr>
        <w:rFonts w:ascii="OpenSymbol" w:hAnsi="OpenSymbol" w:cs="OpenSymbol" w:hint="default"/>
        <w:b w:val="false"/>
        <w:rFonts w:cs="OpenSymbol"/>
      </w:rPr>
    </w:lvl>
    <w:lvl w:ilvl="1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1">
      <w:start w:val="5"/>
      <w:numFmt w:val="decimal"/>
      <w:lvlText w:val="%2.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1">
      <w:start w:val="6"/>
      <w:numFmt w:val="decimal"/>
      <w:lvlText w:val="%2.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в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1">
      <w:start w:val="1"/>
      <w:numFmt w:val="bullet"/>
      <w:lvlText w:val="В"/>
      <w:lvlJc w:val="left"/>
      <w:pPr>
        <w:ind w:left="0" w:hanging="0"/>
      </w:pPr>
      <w:rPr>
        <w:rFonts w:ascii="OpenSymbol" w:hAnsi="OpenSymbol" w:cs="OpenSymbol" w:hint="default"/>
        <w:sz w:val="24"/>
        <w:rFonts w:cs="OpenSymbol"/>
      </w:rPr>
    </w:lvl>
    <w:lvl w:ilvl="2">
      <w:start w:val="7"/>
      <w:numFmt w:val="decimal"/>
      <w:lvlText w:val="%3.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5d9a"/>
    <w:pPr>
      <w:widowControl/>
      <w:bidi w:val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bc6277"/>
    <w:rPr>
      <w:rFonts w:eastAsia="Times New Roman"/>
      <w:sz w:val="32"/>
      <w:szCs w:val="20"/>
    </w:rPr>
  </w:style>
  <w:style w:type="character" w:styleId="Style16" w:customStyle="1">
    <w:name w:val="Основной текст Знак"/>
    <w:basedOn w:val="DefaultParagraphFont"/>
    <w:link w:val="a7"/>
    <w:qFormat/>
    <w:rsid w:val="00bc6277"/>
    <w:rPr>
      <w:rFonts w:eastAsia="Times New Roman"/>
      <w:sz w:val="24"/>
      <w:szCs w:val="24"/>
    </w:rPr>
  </w:style>
  <w:style w:type="character" w:styleId="FontStyle12" w:customStyle="1">
    <w:name w:val="Font Style12"/>
    <w:basedOn w:val="DefaultParagraphFont"/>
    <w:qFormat/>
    <w:rsid w:val="00bc6277"/>
    <w:rPr>
      <w:rFonts w:ascii="Times New Roman" w:hAnsi="Times New Roman" w:cs="Times New Roman"/>
      <w:b/>
      <w:bCs/>
      <w:sz w:val="26"/>
      <w:szCs w:val="26"/>
    </w:rPr>
  </w:style>
  <w:style w:type="character" w:styleId="FontStyle14" w:customStyle="1">
    <w:name w:val="Font Style14"/>
    <w:qFormat/>
    <w:rsid w:val="00bc6277"/>
    <w:rPr>
      <w:rFonts w:ascii="Times New Roman" w:hAnsi="Times New Roman" w:cs="Times New Roman"/>
      <w:b/>
      <w:bCs/>
      <w:sz w:val="22"/>
      <w:szCs w:val="22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bc6277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link w:val="ab"/>
    <w:uiPriority w:val="99"/>
    <w:semiHidden/>
    <w:qFormat/>
    <w:rsid w:val="00803474"/>
    <w:rPr/>
  </w:style>
  <w:style w:type="character" w:styleId="Style19" w:customStyle="1">
    <w:name w:val="Нижний колонтитул Знак"/>
    <w:basedOn w:val="DefaultParagraphFont"/>
    <w:link w:val="ad"/>
    <w:uiPriority w:val="99"/>
    <w:qFormat/>
    <w:rsid w:val="00803474"/>
    <w:rPr/>
  </w:style>
  <w:style w:type="character" w:styleId="ListLabel1">
    <w:name w:val="ListLabel 1"/>
    <w:qFormat/>
    <w:rPr>
      <w:rFonts w:eastAsia=""/>
      <w:sz w:val="22"/>
    </w:rPr>
  </w:style>
  <w:style w:type="character" w:styleId="ListLabel2">
    <w:name w:val="ListLabel 2"/>
    <w:qFormat/>
    <w:rPr>
      <w:rFonts w:cs="OpenSymbol"/>
      <w:b w:val="false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  <w:sz w:val="24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21">
    <w:name w:val="Body Text"/>
    <w:basedOn w:val="Normal"/>
    <w:link w:val="a8"/>
    <w:rsid w:val="00bc6277"/>
    <w:pPr>
      <w:spacing w:before="0" w:after="120"/>
    </w:pPr>
    <w:rPr>
      <w:rFonts w:eastAsia="Times New Roman"/>
      <w:sz w:val="24"/>
      <w:szCs w:val="24"/>
    </w:rPr>
  </w:style>
  <w:style w:type="paragraph" w:styleId="Style22">
    <w:name w:val="List"/>
    <w:basedOn w:val="Style21"/>
    <w:pPr/>
    <w:rPr>
      <w:rFonts w:cs="DejaVu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bc6277"/>
    <w:pPr>
      <w:spacing w:before="0" w:after="0"/>
      <w:ind w:left="720" w:hanging="0"/>
      <w:contextualSpacing/>
    </w:pPr>
    <w:rPr/>
  </w:style>
  <w:style w:type="paragraph" w:styleId="Style25">
    <w:name w:val="Body Text Indent"/>
    <w:basedOn w:val="Normal"/>
    <w:link w:val="a6"/>
    <w:rsid w:val="00bc6277"/>
    <w:pPr/>
    <w:rPr>
      <w:rFonts w:eastAsia="Times New Roman"/>
      <w:sz w:val="32"/>
      <w:szCs w:val="20"/>
    </w:rPr>
  </w:style>
  <w:style w:type="paragraph" w:styleId="Style26" w:customStyle="1">
    <w:name w:val="Style2"/>
    <w:basedOn w:val="Normal"/>
    <w:qFormat/>
    <w:rsid w:val="00bc6277"/>
    <w:pPr>
      <w:widowControl w:val="false"/>
      <w:suppressAutoHyphens w:val="true"/>
      <w:spacing w:lineRule="exact" w:line="274"/>
      <w:jc w:val="center"/>
    </w:pPr>
    <w:rPr>
      <w:rFonts w:eastAsia="Times New Roman"/>
      <w:sz w:val="24"/>
      <w:szCs w:val="24"/>
      <w:lang w:eastAsia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c6277"/>
    <w:pPr/>
    <w:rPr>
      <w:rFonts w:ascii="Tahoma" w:hAnsi="Tahoma" w:cs="Tahoma"/>
      <w:sz w:val="16"/>
      <w:szCs w:val="16"/>
    </w:rPr>
  </w:style>
  <w:style w:type="paragraph" w:styleId="Style27">
    <w:name w:val="Header"/>
    <w:basedOn w:val="Normal"/>
    <w:link w:val="ac"/>
    <w:uiPriority w:val="99"/>
    <w:semiHidden/>
    <w:unhideWhenUsed/>
    <w:rsid w:val="00803474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e"/>
    <w:uiPriority w:val="99"/>
    <w:unhideWhenUsed/>
    <w:rsid w:val="00803474"/>
    <w:pPr>
      <w:tabs>
        <w:tab w:val="center" w:pos="4677" w:leader="none"/>
        <w:tab w:val="right" w:pos="9355" w:leader="none"/>
      </w:tabs>
    </w:pPr>
    <w:rPr/>
  </w:style>
  <w:style w:type="paragraph" w:styleId="Style29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Application>LibreOffice/6.0.7.3.0$Linux_X86_64 LibreOffice_project/00m0$Build-3</Application>
  <Pages>12</Pages>
  <Words>3567</Words>
  <Characters>30208</Characters>
  <CharactersWithSpaces>34601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2019-04-02T15:48:00Z</dcterms:created>
  <dc:creator>Windows User</dc:creator>
  <dc:description/>
  <dc:language>ru-RU</dc:language>
  <cp:lastModifiedBy/>
  <cp:lastPrinted>2019-04-25T15:59:26Z</cp:lastPrinted>
  <dcterms:modified xsi:type="dcterms:W3CDTF">2019-04-25T15:59:30Z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