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both"/>
        <w:rPr/>
      </w:pPr>
      <w:bookmarkStart w:id="0" w:name="_GoBack"/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>Сведения об использовании контрольно-счетной комиссией муниципального образования Арсеньевский район бюджетных средств за 2019 год</w:t>
      </w:r>
      <w:bookmarkEnd w:id="0"/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>:</w:t>
      </w:r>
    </w:p>
    <w:p>
      <w:pPr>
        <w:pStyle w:val="Normal"/>
        <w:shd w:val="clear" w:color="auto" w:fill="FFFFFF"/>
        <w:spacing w:lineRule="atLeast" w:line="360" w:before="0" w:after="150"/>
        <w:jc w:val="both"/>
        <w:rPr/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br/>
        <w:t>Среднесписочный состав сотрудников по состоянию на 1 января 2020 года составляет 1 человек, в том числе муниципальные служащие - 1. </w:t>
        <w:br/>
        <w:t xml:space="preserve">Смета расходов на 2019 год утверждена в сумме 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719,3</w:t>
      </w:r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тыс.рублей,</w:t>
      </w:r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фактические расходы по состоянию на 31.12.20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20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 xml:space="preserve"> года составили 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719,2</w:t>
      </w:r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 xml:space="preserve">тыс.рублей или 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100,0</w:t>
      </w:r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 xml:space="preserve"> %,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 xml:space="preserve"> в том числе: - на заработную плату и начисления на оплату труда –</w:t>
      </w:r>
      <w:r>
        <w:rPr>
          <w:rFonts w:eastAsia="Times New Roman" w:cs="Helvetica" w:ascii="Helvetica" w:hAnsi="Helvetica"/>
          <w:b w:val="false"/>
          <w:bCs w:val="false"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Helvetica" w:ascii="Helvetica" w:hAnsi="Helvetica"/>
          <w:b w:val="false"/>
          <w:bCs w:val="false"/>
          <w:color w:val="333333"/>
          <w:sz w:val="21"/>
          <w:szCs w:val="21"/>
          <w:lang w:eastAsia="ru-RU"/>
        </w:rPr>
        <w:t>719,2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 xml:space="preserve"> тыс.рублей или 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100,0</w:t>
      </w:r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 xml:space="preserve"> %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 xml:space="preserve"> от утвержденных годовых бюджетных назначений </w:t>
      </w:r>
      <w:r>
        <w:rPr>
          <w:rFonts w:eastAsia="Times New Roman" w:cs="Helvetica" w:ascii="Helvetica" w:hAnsi="Helvetica"/>
          <w:b w:val="false"/>
          <w:bCs w:val="false"/>
          <w:color w:val="333333"/>
          <w:sz w:val="21"/>
          <w:szCs w:val="21"/>
          <w:lang w:eastAsia="ru-RU"/>
        </w:rPr>
        <w:t>(</w:t>
      </w:r>
      <w:r>
        <w:rPr>
          <w:rFonts w:eastAsia="Times New Roman" w:cs="Helvetica" w:ascii="Helvetica" w:hAnsi="Helvetica"/>
          <w:b w:val="false"/>
          <w:bCs w:val="false"/>
          <w:color w:val="333333"/>
          <w:sz w:val="21"/>
          <w:szCs w:val="21"/>
          <w:lang w:eastAsia="ru-RU"/>
        </w:rPr>
        <w:t>719,3</w:t>
      </w:r>
      <w:r>
        <w:rPr>
          <w:rFonts w:eastAsia="Times New Roman" w:cs="Helvetica" w:ascii="Helvetica" w:hAnsi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тыс.рублей); </w:t>
      </w:r>
    </w:p>
    <w:p>
      <w:pPr>
        <w:pStyle w:val="Normal"/>
        <w:shd w:val="clear" w:color="auto" w:fill="FFFFFF"/>
        <w:spacing w:lineRule="atLeast" w:line="360" w:before="0" w:after="15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846f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LibreOffice/6.0.7.3.0$Linux_X86_64 LibreOffice_project/00m0$Build-3</Application>
  <Pages>1</Pages>
  <Words>81</Words>
  <Characters>498</Characters>
  <CharactersWithSpaces>581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2019-07-18T07:43:00Z</dcterms:created>
  <dc:creator>Александр Мулыкин</dc:creator>
  <dc:description/>
  <dc:language>ru-RU</dc:language>
  <cp:lastModifiedBy/>
  <dcterms:modified xsi:type="dcterms:W3CDTF">2020-01-14T15:48:51Z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