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Style23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Тульская область</w:t>
      </w:r>
    </w:p>
    <w:p>
      <w:pPr>
        <w:pStyle w:val="Style23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 АРСЕНЬЕВСКИЙ РАЙОН</w:t>
      </w:r>
    </w:p>
    <w:p>
      <w:pPr>
        <w:pStyle w:val="NoSpacing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КОНТРОЛЬНО-СЧЕТНАЯ  КОМИССИЯ</w:t>
      </w:r>
    </w:p>
    <w:p>
      <w:pPr>
        <w:pStyle w:val="NoSpacing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МУНИЦИПАЛЬНОГО ОБРАЗОВАНИЯ   АРСЕНЬЕВСКИЙ РАЙОН</w:t>
      </w:r>
    </w:p>
    <w:p>
      <w:pPr>
        <w:pStyle w:val="Normal"/>
        <w:rPr>
          <w:sz w:val="26"/>
          <w:szCs w:val="26"/>
        </w:rPr>
      </w:pPr>
      <w:r>
        <w:rPr/>
        <w:t xml:space="preserve">          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/>
        <w:tc>
          <w:tcPr>
            <w:tcW w:w="9854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301510, Российская Федерация, Тульская область, п. Арсеньево, ул. Папанина, 6.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Тел./факс(48733)2-14-70; 8(48733)2-15-32</w:t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rPr/>
      </w:pPr>
      <w:r>
        <w:rPr>
          <w:b/>
        </w:rPr>
        <w:t>Заключение № 15</w:t>
      </w:r>
    </w:p>
    <w:p>
      <w:pPr>
        <w:pStyle w:val="Normal"/>
        <w:spacing w:lineRule="auto" w:line="276"/>
        <w:jc w:val="both"/>
        <w:rPr/>
      </w:pPr>
      <w:r>
        <w:rPr>
          <w:b/>
        </w:rPr>
        <w:t xml:space="preserve">Контрольно-счетной комиссии муниципального образования Арсеньевский район» на проект решения Собрания депутатов муниципального образования Манаенское Арсеньевского района «О внесении изменений и дополнений в решение Собрания депутатов муниципального образования Манаенское Арсеньевского района от 28.12.2023 № 4-11 «О бюджете муниципального образования Манаенское Арсеньевского района на 2024 год и плановый период 2025 и 2026 годов»  (далее – решение)»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ind w:left="340" w:right="340" w:hanging="0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right="340" w:hanging="0"/>
        <w:jc w:val="left"/>
        <w:rPr/>
      </w:pPr>
      <w:r>
        <w:rPr/>
        <w:t>от 13.06.2024 г.</w:t>
        <w:tab/>
        <w:t xml:space="preserve">                                                                                                     п. Арсеньево                          </w:t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left="340" w:right="-1" w:hanging="0"/>
        <w:jc w:val="left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Заключение подготовлено с учетом требований Бюджетного кодекса РФ (далее - БК РФ), Положения «О бюджетном процессе в муниципальном образовании Манаенское Арсеньевского района», утвержденного решением Собрания депутатов муниципального образования Манаенское Арсеньевского района от 27.03.2019 № 11-25, Положения «О Контрольно-счетной комиссии муниципального образования Арсеньевский район», утвержденного решением Собрания представителей муниципального образования Арсеньевский район от 15.11.2021 № 37/175.</w:t>
      </w:r>
    </w:p>
    <w:p>
      <w:pPr>
        <w:pStyle w:val="Style19"/>
        <w:tabs>
          <w:tab w:val="clear" w:pos="708"/>
          <w:tab w:val="left" w:pos="284" w:leader="none"/>
          <w:tab w:val="left" w:pos="5940" w:leader="none"/>
        </w:tabs>
        <w:ind w:right="-1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 xml:space="preserve">  В результате рассмотрения представленного проекта решения установлено следующее: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Проект решения Собрания депутатов муниципального образования Манаенское Арсеньевского района «О внесении изменений в решение Собрания депутатов муниципального образования Манаенское Арсеньевского района от 28.12.202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 xml:space="preserve"> № </w:t>
      </w:r>
      <w:r>
        <w:rPr>
          <w:b w:val="false"/>
          <w:bCs w:val="false"/>
        </w:rPr>
        <w:t>4-11</w:t>
      </w:r>
      <w:r>
        <w:rPr>
          <w:b w:val="false"/>
          <w:bCs w:val="false"/>
        </w:rPr>
        <w:t xml:space="preserve"> «О бюджете муниципального образования Манаенское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 и на плановый период 202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 xml:space="preserve"> и 202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 xml:space="preserve"> годов» представлен в Контрольно-счетную комиссию муниципального образования Арсеньевский район </w:t>
      </w:r>
      <w:r>
        <w:rPr>
          <w:b w:val="false"/>
          <w:bCs w:val="false"/>
        </w:rPr>
        <w:t>13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>.202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г., письмо подписано главой администрации муниципального образования Манаенское Арсеньевского района (письмо от 1</w:t>
      </w:r>
      <w:r>
        <w:rPr>
          <w:b w:val="false"/>
          <w:bCs w:val="false"/>
        </w:rPr>
        <w:t>1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>.202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№ </w:t>
      </w:r>
      <w:r>
        <w:rPr>
          <w:b w:val="false"/>
          <w:bCs w:val="false"/>
        </w:rPr>
        <w:t>01-13б/83</w:t>
      </w:r>
      <w:r>
        <w:rPr>
          <w:b w:val="false"/>
          <w:bCs w:val="false"/>
        </w:rPr>
        <w:t>).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Проектом решения вносятся изменения в бюджет муниципального образования Манаенское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 в части увеличения доходов на </w:t>
      </w:r>
      <w:r>
        <w:rPr>
          <w:b w:val="false"/>
          <w:bCs w:val="false"/>
        </w:rPr>
        <w:t>2671,7</w:t>
      </w:r>
      <w:r>
        <w:rPr>
          <w:b w:val="false"/>
          <w:bCs w:val="false"/>
        </w:rPr>
        <w:t xml:space="preserve"> тыс.рублей и составят они </w:t>
      </w:r>
      <w:r>
        <w:rPr>
          <w:b w:val="false"/>
          <w:bCs w:val="false"/>
        </w:rPr>
        <w:t>10319,7</w:t>
      </w:r>
      <w:r>
        <w:rPr>
          <w:b w:val="false"/>
          <w:bCs w:val="false"/>
        </w:rPr>
        <w:t xml:space="preserve"> тыс.рублей. Расходы предлагается увеличить на </w:t>
      </w:r>
      <w:r>
        <w:rPr>
          <w:b w:val="false"/>
          <w:bCs w:val="false"/>
        </w:rPr>
        <w:t>2671,7</w:t>
      </w:r>
      <w:r>
        <w:rPr>
          <w:b w:val="false"/>
          <w:bCs w:val="false"/>
        </w:rPr>
        <w:t xml:space="preserve"> тыс.рублей, которые составят 1</w:t>
      </w:r>
      <w:r>
        <w:rPr>
          <w:b w:val="false"/>
          <w:bCs w:val="false"/>
        </w:rPr>
        <w:t>0319,7</w:t>
      </w:r>
      <w:r>
        <w:rPr>
          <w:b w:val="false"/>
          <w:bCs w:val="false"/>
        </w:rPr>
        <w:t xml:space="preserve"> тыс.рублей.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>Бюджет муниципального образования Манаенское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 спрогнозирован </w:t>
      </w:r>
      <w:r>
        <w:rPr>
          <w:b w:val="false"/>
          <w:bCs w:val="false"/>
        </w:rPr>
        <w:t>без</w:t>
      </w:r>
      <w:r>
        <w:rPr>
          <w:b w:val="false"/>
          <w:bCs w:val="false"/>
        </w:rPr>
        <w:t xml:space="preserve"> дефицит</w:t>
      </w:r>
      <w:r>
        <w:rPr>
          <w:b w:val="false"/>
          <w:bCs w:val="false"/>
        </w:rPr>
        <w:t>а</w:t>
      </w:r>
      <w:r>
        <w:rPr>
          <w:b w:val="false"/>
          <w:bCs w:val="false"/>
        </w:rPr>
        <w:t>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Решением предусматривается считать неотъемлемой частью следующее: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2 «Новая редакция приложения № 1 «Доходы бюджета муниципального образования Манаенское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 по группам, подгруппам, статьям, подстатьям, элементам, группам подвида, аналитической группе подвида классификации доходов бюджетов Российской Федерации» к решению Собрания депутатов муниципального образования Манаенское Арсеньевского района от 28.12.202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 xml:space="preserve"> года № </w:t>
      </w:r>
      <w:r>
        <w:rPr>
          <w:b w:val="false"/>
          <w:bCs w:val="false"/>
        </w:rPr>
        <w:t>4-11</w:t>
      </w:r>
      <w:r>
        <w:rPr>
          <w:b w:val="false"/>
          <w:bCs w:val="false"/>
        </w:rPr>
        <w:t xml:space="preserve"> «О бюджете муниципального образования Манаенское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 и на плановый период 202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 xml:space="preserve"> и 202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 xml:space="preserve">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4 «Новая редакция приложения № 2 «Распределение бюджетных ассигнований бюджета муниципального образования Манаенское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 по разделм, подразделам, целевым статьям (муниципальным программа и непрограммным направлениям деятельности), группам подгруппам видов расходов бюджета муниципального образования Манаенское Арсеньевского района» к решению Собрания депутатов муниципального образования Манаенское Арсеньевского района от 28.12.202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 xml:space="preserve"> года № </w:t>
      </w:r>
      <w:r>
        <w:rPr>
          <w:b w:val="false"/>
          <w:bCs w:val="false"/>
        </w:rPr>
        <w:t>4-11</w:t>
      </w:r>
      <w:r>
        <w:rPr>
          <w:b w:val="false"/>
          <w:bCs w:val="false"/>
        </w:rPr>
        <w:t xml:space="preserve"> «О бюджете муниципального образования Манаенское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 и на плановый период 202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 xml:space="preserve"> и 202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 xml:space="preserve">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6 «Новая редакция приложения № 3 «Перечень и объём бюджетных ассигований на реализацию муниципальных программ по разделам, подразделам, целевым статьям и видам расходов классификации расходов бюджета муниципального образования Манаенское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год» к решению Собрания депутатов муниципального образования Манаенское Арсеньевского района от 28.12.202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 xml:space="preserve"> года № </w:t>
      </w:r>
      <w:r>
        <w:rPr>
          <w:b w:val="false"/>
          <w:bCs w:val="false"/>
        </w:rPr>
        <w:t>4-11</w:t>
      </w:r>
      <w:r>
        <w:rPr>
          <w:b w:val="false"/>
          <w:bCs w:val="false"/>
        </w:rPr>
        <w:t xml:space="preserve"> «О бюджете муниципального образования Манаенское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 и на плановый период 202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 xml:space="preserve"> и 202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 xml:space="preserve">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9 «Новая редакция приложения № 4 «Ведомственная структура расходов бюджета муниципального образования Манаенское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год» к решению Собрания депутатов муниципального образования Манаенское Арсеньевского района от 28.12.202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 xml:space="preserve"> года № </w:t>
      </w:r>
      <w:r>
        <w:rPr>
          <w:b w:val="false"/>
          <w:bCs w:val="false"/>
        </w:rPr>
        <w:t>4-11</w:t>
      </w:r>
      <w:r>
        <w:rPr>
          <w:b w:val="false"/>
          <w:bCs w:val="false"/>
        </w:rPr>
        <w:t xml:space="preserve"> «О бюджете муниципального образования Манаенское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 и на плановый период 202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 xml:space="preserve"> и 202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 xml:space="preserve">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11 «Новая редакция приложения № 5 «Источники внутреннего финансирования дефицита бюджета муниципального образования Манаенское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год».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 w:val="false"/>
          <w:bCs w:val="false"/>
        </w:rPr>
      </w:pPr>
      <w:r>
        <w:rPr>
          <w:b w:val="false"/>
          <w:bCs w:val="false"/>
          <w:u w:val="single"/>
        </w:rPr>
        <w:t>Доходы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  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ab/>
        <w:t>Общий объем доходов муниципального образования Манаенское Арсеньевского района составит 1</w:t>
      </w:r>
      <w:r>
        <w:rPr>
          <w:b w:val="false"/>
          <w:bCs w:val="false"/>
          <w:spacing w:val="-4"/>
        </w:rPr>
        <w:t>0319,7</w:t>
      </w:r>
      <w:r>
        <w:rPr>
          <w:b w:val="false"/>
          <w:bCs w:val="false"/>
          <w:spacing w:val="-4"/>
        </w:rPr>
        <w:t xml:space="preserve"> тыс. руб. из них: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ab/>
        <w:t>- налоговые и неналоговые доходы составят-</w:t>
      </w:r>
      <w:r>
        <w:rPr>
          <w:b w:val="false"/>
          <w:bCs w:val="false"/>
          <w:spacing w:val="-4"/>
        </w:rPr>
        <w:t>599,5</w:t>
      </w:r>
      <w:r>
        <w:rPr>
          <w:b w:val="false"/>
          <w:bCs w:val="false"/>
          <w:spacing w:val="-4"/>
        </w:rPr>
        <w:t xml:space="preserve"> тыс. руб.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ab/>
        <w:t xml:space="preserve">Информация об изменении доходов бюджета муниципального образования Манаенское Арсеньевского района по видам доходов приведена в таблице № 1.                                                       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                  </w:t>
      </w:r>
    </w:p>
    <w:p>
      <w:pPr>
        <w:pStyle w:val="Normal"/>
        <w:ind w:firstLine="720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                                                                                                               </w:t>
      </w:r>
    </w:p>
    <w:p>
      <w:pPr>
        <w:pStyle w:val="Normal"/>
        <w:ind w:firstLine="720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>Таблица № 1</w:t>
      </w:r>
    </w:p>
    <w:p>
      <w:pPr>
        <w:pStyle w:val="Normal"/>
        <w:ind w:firstLine="720"/>
        <w:jc w:val="right"/>
        <w:rPr>
          <w:b/>
          <w:bCs/>
        </w:rPr>
      </w:pPr>
      <w:r>
        <w:rPr>
          <w:b/>
          <w:bCs/>
          <w:spacing w:val="-4"/>
        </w:rPr>
        <w:t xml:space="preserve"> </w:t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</w:rPr>
        <w:t>Анализ проекта доходов бюджета муниципального образования Манаенское Арсеньевского района 2023 года по отношению к  утвержденному бюджету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год.</w:t>
      </w:r>
    </w:p>
    <w:p>
      <w:pPr>
        <w:pStyle w:val="Normal"/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>тыс. руб.</w:t>
      </w:r>
    </w:p>
    <w:tbl>
      <w:tblPr>
        <w:tblW w:w="10065" w:type="dxa"/>
        <w:jc w:val="left"/>
        <w:tblInd w:w="-343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77"/>
        <w:gridCol w:w="1939"/>
        <w:gridCol w:w="2048"/>
        <w:gridCol w:w="1272"/>
        <w:gridCol w:w="1429"/>
      </w:tblGrid>
      <w:tr>
        <w:trPr>
          <w:trHeight w:val="516" w:hRule="atLeast"/>
        </w:trPr>
        <w:tc>
          <w:tcPr>
            <w:tcW w:w="33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Наименование доходов</w:t>
            </w:r>
          </w:p>
        </w:tc>
        <w:tc>
          <w:tcPr>
            <w:tcW w:w="19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Утвержденный бюджет на 202</w:t>
            </w:r>
            <w:r>
              <w:rPr>
                <w:b w:val="false"/>
                <w:bCs w:val="false"/>
              </w:rPr>
              <w:t>4</w:t>
            </w:r>
            <w:r>
              <w:rPr>
                <w:b w:val="false"/>
                <w:bCs w:val="false"/>
              </w:rPr>
              <w:t xml:space="preserve"> год (тыс. руб.)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Проект уточнения бюджета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(тыс. руб.)</w:t>
            </w:r>
          </w:p>
        </w:tc>
        <w:tc>
          <w:tcPr>
            <w:tcW w:w="2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Отклонение показателей проекта уточнения бюджета к  утверждённому  на 202</w:t>
            </w:r>
            <w:r>
              <w:rPr>
                <w:b w:val="false"/>
                <w:bCs w:val="false"/>
              </w:rPr>
              <w:t>4</w:t>
            </w:r>
            <w:r>
              <w:rPr>
                <w:b w:val="false"/>
                <w:bCs w:val="false"/>
              </w:rPr>
              <w:t xml:space="preserve"> год</w:t>
            </w:r>
          </w:p>
        </w:tc>
      </w:tr>
      <w:tr>
        <w:trPr>
          <w:trHeight w:val="516" w:hRule="atLeast"/>
        </w:trPr>
        <w:tc>
          <w:tcPr>
            <w:tcW w:w="33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(гр3-гр2),тыс. руб.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(гр.3/2),%</w:t>
            </w:r>
          </w:p>
        </w:tc>
      </w:tr>
      <w:tr>
        <w:trPr/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Налоговые и неналоговые доходы, из них: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4599,5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5599,5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+1000,0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+2,7</w:t>
            </w:r>
          </w:p>
        </w:tc>
      </w:tr>
      <w:tr>
        <w:trPr/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 на доходы физических лиц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160,0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160,0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Налоги на совокупный доход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339,0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339,0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Налоги на имущество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138,1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138,1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Земельный налог</w:t>
            </w:r>
          </w:p>
        </w:tc>
        <w:tc>
          <w:tcPr>
            <w:tcW w:w="1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2447,4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2447,4</w:t>
            </w:r>
          </w:p>
        </w:tc>
        <w:tc>
          <w:tcPr>
            <w:tcW w:w="12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15,0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Доходы от продажи материальных  и нематериальных активов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1500,0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2500,0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+1000,0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+66,7</w:t>
            </w:r>
          </w:p>
        </w:tc>
      </w:tr>
      <w:tr>
        <w:trPr/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Безвозмездные поступления, из них: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2832,9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4720,2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+1887,3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+66,7</w:t>
            </w:r>
          </w:p>
        </w:tc>
      </w:tr>
      <w:tr>
        <w:trPr/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Дотации бюджетам муниципальных образований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1738,1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1738,1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Субвенции бюджетам муниципальных образований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+215,7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+100,0</w:t>
            </w:r>
          </w:p>
        </w:tc>
      </w:tr>
      <w:tr>
        <w:trPr>
          <w:trHeight w:val="653" w:hRule="atLeast"/>
        </w:trPr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1094,8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2766,4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+1671,6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+152,7</w:t>
            </w:r>
          </w:p>
        </w:tc>
      </w:tr>
      <w:tr>
        <w:trPr>
          <w:trHeight w:val="539" w:hRule="atLeast"/>
        </w:trPr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Всего доходов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7432,4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10319,7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+2887,3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+38,8</w:t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  <w:spacing w:val="-4"/>
        </w:rPr>
        <w:t xml:space="preserve">   </w:t>
      </w:r>
      <w:r>
        <w:rPr>
          <w:b/>
          <w:bCs/>
        </w:rPr>
        <w:t xml:space="preserve">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Предлагаемое увеличение доходной части бюджета муниципального образования Манаенское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 не противоречит положениям БК РФ.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  </w:t>
      </w:r>
    </w:p>
    <w:p>
      <w:pPr>
        <w:pStyle w:val="Normal"/>
        <w:spacing w:lineRule="auto" w:line="276"/>
        <w:ind w:firstLine="720"/>
        <w:jc w:val="both"/>
        <w:rPr>
          <w:b w:val="false"/>
          <w:bCs w:val="false"/>
        </w:rPr>
      </w:pPr>
      <w:r>
        <w:rPr>
          <w:b w:val="false"/>
          <w:bCs w:val="false"/>
          <w:spacing w:val="-4"/>
          <w:sz w:val="22"/>
          <w:szCs w:val="22"/>
          <w:u w:val="single"/>
        </w:rPr>
        <w:t>Расходы</w:t>
      </w:r>
    </w:p>
    <w:p>
      <w:pPr>
        <w:pStyle w:val="Normal"/>
        <w:ind w:firstLine="708"/>
        <w:jc w:val="both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Объем расходов бюджета муниципального образования Манаенское Арсеньевского района на 202</w:t>
      </w:r>
      <w:r>
        <w:rPr>
          <w:b w:val="false"/>
          <w:bCs w:val="false"/>
          <w:sz w:val="22"/>
          <w:szCs w:val="22"/>
        </w:rPr>
        <w:t>4</w:t>
      </w:r>
      <w:r>
        <w:rPr>
          <w:b w:val="false"/>
          <w:bCs w:val="false"/>
          <w:sz w:val="22"/>
          <w:szCs w:val="22"/>
        </w:rPr>
        <w:t xml:space="preserve"> год определен в сумме </w:t>
      </w:r>
      <w:r>
        <w:rPr>
          <w:b w:val="false"/>
          <w:bCs w:val="false"/>
          <w:sz w:val="22"/>
          <w:szCs w:val="22"/>
        </w:rPr>
        <w:t>10319,7</w:t>
      </w:r>
      <w:r>
        <w:rPr>
          <w:b w:val="false"/>
          <w:bCs w:val="false"/>
          <w:sz w:val="22"/>
          <w:szCs w:val="22"/>
        </w:rPr>
        <w:t xml:space="preserve"> тыс. рублей (табл. 2).                                                                                         </w:t>
      </w:r>
    </w:p>
    <w:p>
      <w:pPr>
        <w:pStyle w:val="Normal"/>
        <w:ind w:firstLine="708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8"/>
          <w:tab w:val="left" w:pos="7296" w:leader="none"/>
        </w:tabs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Таблица № 2</w:t>
      </w:r>
    </w:p>
    <w:p>
      <w:pPr>
        <w:pStyle w:val="Normal"/>
        <w:tabs>
          <w:tab w:val="clear" w:pos="708"/>
          <w:tab w:val="left" w:pos="7296" w:leader="none"/>
        </w:tabs>
        <w:ind w:firstLine="708"/>
        <w:jc w:val="righ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ind w:firstLine="708"/>
        <w:jc w:val="center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Анализ проекта расходов бюджета муниципального образования Манаенское Арсеньевского района на  202</w:t>
      </w:r>
      <w:r>
        <w:rPr>
          <w:b w:val="false"/>
          <w:bCs w:val="false"/>
          <w:sz w:val="22"/>
          <w:szCs w:val="22"/>
        </w:rPr>
        <w:t>4</w:t>
      </w:r>
      <w:r>
        <w:rPr>
          <w:b w:val="false"/>
          <w:bCs w:val="false"/>
          <w:sz w:val="22"/>
          <w:szCs w:val="22"/>
        </w:rPr>
        <w:t xml:space="preserve"> год по отношению к утвержденному бюджету на 202</w:t>
      </w:r>
      <w:r>
        <w:rPr>
          <w:b w:val="false"/>
          <w:bCs w:val="false"/>
          <w:sz w:val="22"/>
          <w:szCs w:val="22"/>
        </w:rPr>
        <w:t xml:space="preserve">4 </w:t>
      </w:r>
      <w:r>
        <w:rPr>
          <w:b w:val="false"/>
          <w:bCs w:val="false"/>
          <w:sz w:val="22"/>
          <w:szCs w:val="22"/>
        </w:rPr>
        <w:t>год по разделам функциональной классификации расходов бюджетов.</w:t>
      </w:r>
    </w:p>
    <w:p>
      <w:pPr>
        <w:pStyle w:val="Normal"/>
        <w:ind w:firstLine="708"/>
        <w:jc w:val="center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                                                                                                                        </w:t>
      </w:r>
    </w:p>
    <w:p>
      <w:pPr>
        <w:pStyle w:val="Normal"/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тыс. руб.</w:t>
      </w:r>
    </w:p>
    <w:p>
      <w:pPr>
        <w:pStyle w:val="Normal"/>
        <w:ind w:firstLine="708"/>
        <w:jc w:val="right"/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                                      </w:t>
      </w:r>
    </w:p>
    <w:tbl>
      <w:tblPr>
        <w:tblW w:w="10319" w:type="dxa"/>
        <w:jc w:val="left"/>
        <w:tblInd w:w="-313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48"/>
        <w:gridCol w:w="2413"/>
        <w:gridCol w:w="2589"/>
        <w:gridCol w:w="1629"/>
        <w:gridCol w:w="1340"/>
      </w:tblGrid>
      <w:tr>
        <w:trPr/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Наименование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Утвержденный бюджет на 202</w:t>
            </w:r>
            <w:r>
              <w:rPr>
                <w:b w:val="false"/>
                <w:bCs w:val="false"/>
                <w:sz w:val="22"/>
                <w:szCs w:val="22"/>
              </w:rPr>
              <w:t>4</w:t>
            </w:r>
            <w:r>
              <w:rPr>
                <w:b w:val="false"/>
                <w:bCs w:val="false"/>
                <w:sz w:val="22"/>
                <w:szCs w:val="22"/>
              </w:rPr>
              <w:t xml:space="preserve"> год (тыс. руб.)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Проект уточнения бюджета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  </w:t>
            </w:r>
            <w:r>
              <w:rPr>
                <w:b w:val="false"/>
                <w:bCs w:val="false"/>
                <w:sz w:val="22"/>
                <w:szCs w:val="22"/>
              </w:rPr>
              <w:t>(тыс. руб.)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Отклонение показателей уточнения бюджета к ут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вержд-му на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202</w:t>
            </w:r>
            <w:r>
              <w:rPr>
                <w:b w:val="false"/>
                <w:bCs w:val="false"/>
                <w:sz w:val="22"/>
                <w:szCs w:val="22"/>
              </w:rPr>
              <w:t>4</w:t>
            </w:r>
            <w:r>
              <w:rPr>
                <w:b w:val="false"/>
                <w:bCs w:val="false"/>
                <w:sz w:val="22"/>
                <w:szCs w:val="22"/>
              </w:rPr>
              <w:t xml:space="preserve"> год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(гр.3-гр.2)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Отклонение показателей  уточнения бюджета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к</w:t>
            </w:r>
            <w:r>
              <w:rPr>
                <w:b w:val="false"/>
                <w:bCs w:val="false"/>
                <w:sz w:val="22"/>
                <w:szCs w:val="22"/>
              </w:rPr>
              <w:t xml:space="preserve"> утверждён-му на 202</w:t>
            </w:r>
            <w:r>
              <w:rPr>
                <w:b w:val="false"/>
                <w:bCs w:val="false"/>
                <w:sz w:val="22"/>
                <w:szCs w:val="22"/>
              </w:rPr>
              <w:t>4</w:t>
            </w:r>
            <w:r>
              <w:rPr>
                <w:b w:val="false"/>
                <w:bCs w:val="false"/>
                <w:sz w:val="22"/>
                <w:szCs w:val="22"/>
              </w:rPr>
              <w:t xml:space="preserve"> год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(гр.3/гр.2)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3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3352,4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4399,2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+1046,8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+31,2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Национальная оборона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215,7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215,7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190,0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190,0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Национальная экономика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500,0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1251,3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+751,3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+150,3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1530,0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2403,5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+873,5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+57,1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Культура и  кинематография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1860,0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1860,0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Итого: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7648,1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10319,7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0"/>
                <w:szCs w:val="20"/>
                <w:lang w:val="ru-RU" w:eastAsia="ru-RU" w:bidi="ar-SA"/>
              </w:rPr>
              <w:t>+1671,6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+34,9</w:t>
            </w:r>
          </w:p>
        </w:tc>
      </w:tr>
    </w:tbl>
    <w:p>
      <w:pPr>
        <w:pStyle w:val="Normal"/>
        <w:ind w:firstLine="708"/>
        <w:jc w:val="both"/>
        <w:rPr>
          <w:b/>
          <w:bCs/>
          <w:sz w:val="22"/>
          <w:szCs w:val="22"/>
          <w:highlight w:val="cyan"/>
        </w:rPr>
      </w:pPr>
      <w:r>
        <w:rPr>
          <w:b/>
          <w:bCs/>
          <w:sz w:val="22"/>
          <w:szCs w:val="22"/>
          <w:highlight w:val="cyan"/>
        </w:rPr>
      </w:r>
    </w:p>
    <w:p>
      <w:pPr>
        <w:pStyle w:val="Normal"/>
        <w:ind w:firstLine="708"/>
        <w:jc w:val="both"/>
        <w:rPr>
          <w:b/>
          <w:bCs/>
        </w:rPr>
      </w:pPr>
      <w:r>
        <w:rPr>
          <w:b w:val="false"/>
          <w:bCs w:val="false"/>
          <w:sz w:val="22"/>
          <w:szCs w:val="22"/>
        </w:rPr>
        <w:t>Объем расходов проекта бюджета муниципального образования Манаенское Арсеньевского района на 202</w:t>
      </w:r>
      <w:r>
        <w:rPr>
          <w:b w:val="false"/>
          <w:bCs w:val="false"/>
          <w:sz w:val="22"/>
          <w:szCs w:val="22"/>
        </w:rPr>
        <w:t>4</w:t>
      </w:r>
      <w:r>
        <w:rPr>
          <w:b w:val="false"/>
          <w:bCs w:val="false"/>
          <w:sz w:val="22"/>
          <w:szCs w:val="22"/>
        </w:rPr>
        <w:t xml:space="preserve"> год по сравнению с объемом утвержденного бюджета муниципального образования Манаенское Арсеньевского района на 202</w:t>
      </w:r>
      <w:r>
        <w:rPr>
          <w:b w:val="false"/>
          <w:bCs w:val="false"/>
          <w:sz w:val="22"/>
          <w:szCs w:val="22"/>
        </w:rPr>
        <w:t>4</w:t>
      </w:r>
      <w:r>
        <w:rPr>
          <w:b w:val="false"/>
          <w:bCs w:val="false"/>
          <w:sz w:val="22"/>
          <w:szCs w:val="22"/>
        </w:rPr>
        <w:t xml:space="preserve"> год увеличился на </w:t>
      </w:r>
      <w:r>
        <w:rPr>
          <w:b w:val="false"/>
          <w:bCs w:val="false"/>
          <w:sz w:val="22"/>
          <w:szCs w:val="22"/>
        </w:rPr>
        <w:t>1671,6</w:t>
      </w:r>
      <w:r>
        <w:rPr>
          <w:b w:val="false"/>
          <w:bCs w:val="false"/>
          <w:sz w:val="22"/>
          <w:szCs w:val="22"/>
        </w:rPr>
        <w:t xml:space="preserve"> тыс. рублей, или на </w:t>
      </w:r>
      <w:r>
        <w:rPr>
          <w:b w:val="false"/>
          <w:bCs w:val="false"/>
          <w:sz w:val="22"/>
          <w:szCs w:val="22"/>
        </w:rPr>
        <w:t>34,9</w:t>
      </w:r>
      <w:r>
        <w:rPr>
          <w:b w:val="false"/>
          <w:bCs w:val="false"/>
          <w:sz w:val="22"/>
          <w:szCs w:val="22"/>
        </w:rPr>
        <w:t>%.</w:t>
      </w:r>
      <w:r>
        <w:rPr>
          <w:b w:val="false"/>
          <w:bCs w:val="false"/>
        </w:rPr>
        <w:t xml:space="preserve">      </w:t>
      </w:r>
      <w:r>
        <w:rPr>
          <w:b/>
          <w:bCs/>
        </w:rPr>
        <w:t xml:space="preserve">   </w:t>
      </w:r>
    </w:p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</w:rPr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>Выводы:</w:t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ind w:right="-1" w:firstLine="630"/>
        <w:jc w:val="both"/>
        <w:rPr>
          <w:b w:val="false"/>
          <w:bCs w:val="false"/>
        </w:rPr>
      </w:pPr>
      <w:r>
        <w:rPr>
          <w:b w:val="false"/>
          <w:bCs w:val="false"/>
        </w:rPr>
        <w:t>«Контрольно-счетная комиссия муниципального образования Арсеньевский район» рекомендует Собранию депутатов муниципального образования Манаенское Арсеньевского района принять проект решения Собрания депутатов муниципального образования Манаенское Арсеньевского района «О внесении изменений в решение Собрания депутатов муниципального образования Манаенское Арсеньевского района от 28.12.202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 xml:space="preserve"> № </w:t>
      </w:r>
      <w:r>
        <w:rPr>
          <w:b w:val="false"/>
          <w:bCs w:val="false"/>
        </w:rPr>
        <w:t>4-11</w:t>
      </w:r>
      <w:r>
        <w:rPr>
          <w:b w:val="false"/>
          <w:bCs w:val="false"/>
        </w:rPr>
        <w:t xml:space="preserve"> «О бюджете муниципального образования Манаенское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 и плановый период 202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 xml:space="preserve"> и 202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 xml:space="preserve"> годов».</w:t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ind w:right="-1" w:firstLine="630"/>
        <w:jc w:val="both"/>
        <w:rPr>
          <w:b/>
          <w:bCs/>
        </w:rPr>
      </w:pPr>
      <w:r>
        <w:rPr>
          <w:b/>
          <w:bCs/>
        </w:rPr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spacing w:lineRule="auto" w:line="276"/>
        <w:ind w:right="227" w:first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b/>
        </w:rPr>
      </w:pPr>
      <w:r>
        <w:rPr>
          <w:b/>
        </w:rPr>
        <w:t xml:space="preserve">Председатель КСК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/>
      </w:pPr>
      <w:r>
        <w:rPr>
          <w:b/>
          <w:bCs/>
          <w:sz w:val="26"/>
          <w:szCs w:val="26"/>
        </w:rPr>
        <w:t>МО</w:t>
      </w:r>
      <w:r>
        <w:rPr>
          <w:sz w:val="26"/>
          <w:szCs w:val="26"/>
        </w:rPr>
        <w:t xml:space="preserve"> </w:t>
      </w:r>
      <w:r>
        <w:rPr>
          <w:b/>
        </w:rPr>
        <w:t xml:space="preserve">Арсеньевский район  </w:t>
        <w:tab/>
        <w:t xml:space="preserve">                                                              Н.В. Кострикова  </w:t>
      </w:r>
    </w:p>
    <w:sectPr>
      <w:headerReference w:type="default" r:id="rId3"/>
      <w:type w:val="nextPage"/>
      <w:pgSz w:w="11906" w:h="16838"/>
      <w:pgMar w:left="1701" w:right="850" w:gutter="0" w:header="765" w:top="1324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  <w:sz w:val="26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6a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686af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86af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9">
    <w:name w:val="Body Text"/>
    <w:basedOn w:val="Normal"/>
    <w:semiHidden/>
    <w:unhideWhenUsed/>
    <w:rsid w:val="00686af9"/>
    <w:pPr>
      <w:jc w:val="center"/>
    </w:pPr>
    <w:rPr/>
  </w:style>
  <w:style w:type="paragraph" w:styleId="Style20">
    <w:name w:val="List"/>
    <w:basedOn w:val="Style19"/>
    <w:pPr/>
    <w:rPr>
      <w:rFonts w:cs="DejaVu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ejaVu Sans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686af9"/>
    <w:pPr/>
    <w:rPr>
      <w:rFonts w:ascii="Tahoma" w:hAnsi="Tahoma" w:cs="Tahoma"/>
      <w:sz w:val="16"/>
      <w:szCs w:val="16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0458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0003-BBC2-463B-B1BC-7FD84946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Application>LibreOffice/7.5.9.2$Windows_X86_64 LibreOffice_project/cdeefe45c17511d326101eed8008ac4092f278a9</Application>
  <AppVersion>15.0000</AppVersion>
  <Pages>4</Pages>
  <Words>1005</Words>
  <Characters>7051</Characters>
  <CharactersWithSpaces>8622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2017-12-26T06:13:00Z</dcterms:created>
  <dc:creator>8</dc:creator>
  <dc:description/>
  <dc:language>ru-RU</dc:language>
  <cp:lastModifiedBy/>
  <cp:lastPrinted>2023-06-13T14:28:27Z</cp:lastPrinted>
  <dcterms:modified xsi:type="dcterms:W3CDTF">2024-06-13T12:06:07Z</dcterms:modified>
  <cp:revision>441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