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80" w:type="pct"/>
        <w:jc w:val="center"/>
        <w:tblInd w:w="-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4"/>
        <w:gridCol w:w="2295"/>
        <w:gridCol w:w="1112"/>
        <w:gridCol w:w="2356"/>
        <w:gridCol w:w="2693"/>
        <w:gridCol w:w="1878"/>
        <w:gridCol w:w="973"/>
        <w:gridCol w:w="834"/>
        <w:gridCol w:w="1129"/>
        <w:gridCol w:w="893"/>
        <w:gridCol w:w="807"/>
      </w:tblGrid>
      <w:tr w:rsidR="00127D2F" w:rsidTr="00A26664">
        <w:trPr>
          <w:trHeight w:val="6369"/>
          <w:jc w:val="center"/>
        </w:trPr>
        <w:tc>
          <w:tcPr>
            <w:tcW w:w="156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57DD1" w:rsidRDefault="00357DD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shd w:val="clear" w:color="auto" w:fill="FFFFFF" w:themeFill="background1"/>
              </w:rPr>
            </w:pPr>
          </w:p>
          <w:p w:rsidR="00357DD1" w:rsidRDefault="00357DD1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/>
                <w:shd w:val="clear" w:color="auto" w:fill="FFFFFF" w:themeFill="background1"/>
              </w:rPr>
            </w:pPr>
          </w:p>
          <w:p w:rsidR="008C0A67" w:rsidRDefault="0082522D" w:rsidP="00357DD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Приложение № 1</w:t>
            </w:r>
          </w:p>
          <w:p w:rsidR="008C0A67" w:rsidRDefault="008C0A67" w:rsidP="00357DD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 постановлению администрации</w:t>
            </w:r>
          </w:p>
          <w:p w:rsidR="008C0A67" w:rsidRDefault="008C0A67" w:rsidP="00357DD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муниципального  образования </w:t>
            </w:r>
          </w:p>
          <w:p w:rsidR="008C0A67" w:rsidRDefault="008C0A67" w:rsidP="00357DD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Арсеньевский район</w:t>
            </w:r>
          </w:p>
          <w:p w:rsidR="00357DD1" w:rsidRDefault="00C54784" w:rsidP="00357DD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</w:t>
            </w:r>
            <w:r w:rsidR="008C0A67">
              <w:rPr>
                <w:sz w:val="27"/>
                <w:szCs w:val="27"/>
              </w:rPr>
              <w:t xml:space="preserve">т </w:t>
            </w:r>
            <w:r w:rsidR="006E0F9A">
              <w:rPr>
                <w:sz w:val="27"/>
                <w:szCs w:val="27"/>
              </w:rPr>
              <w:t xml:space="preserve">07.02.2025 </w:t>
            </w:r>
            <w:r w:rsidR="008C0A67">
              <w:rPr>
                <w:sz w:val="27"/>
                <w:szCs w:val="27"/>
              </w:rPr>
              <w:t>№</w:t>
            </w:r>
            <w:r w:rsidR="006E0F9A">
              <w:rPr>
                <w:sz w:val="27"/>
                <w:szCs w:val="27"/>
              </w:rPr>
              <w:t xml:space="preserve"> 41</w:t>
            </w:r>
            <w:r w:rsidR="0082522D">
              <w:rPr>
                <w:sz w:val="27"/>
                <w:szCs w:val="27"/>
              </w:rPr>
              <w:t xml:space="preserve"> </w:t>
            </w:r>
          </w:p>
          <w:p w:rsidR="008C0A67" w:rsidRDefault="008C0A67" w:rsidP="00357D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bookmarkStart w:id="0" w:name="Par492"/>
            <w:bookmarkEnd w:id="0"/>
          </w:p>
          <w:p w:rsidR="008C0A67" w:rsidRDefault="00357DD1" w:rsidP="008C0A6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</w:t>
            </w:r>
          </w:p>
          <w:p w:rsidR="00357DD1" w:rsidRDefault="00357DD1" w:rsidP="00357D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показателей результативности и эффективности муниципальной программы «Развитие образования в  </w:t>
            </w:r>
            <w:proofErr w:type="spellStart"/>
            <w:r>
              <w:rPr>
                <w:sz w:val="27"/>
                <w:szCs w:val="27"/>
              </w:rPr>
              <w:t>Арсеньевском</w:t>
            </w:r>
            <w:proofErr w:type="spellEnd"/>
            <w:r>
              <w:rPr>
                <w:sz w:val="27"/>
                <w:szCs w:val="27"/>
              </w:rPr>
              <w:t xml:space="preserve"> районе»</w:t>
            </w:r>
          </w:p>
          <w:p w:rsidR="00357DD1" w:rsidRDefault="00357DD1" w:rsidP="00357D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 их значений</w:t>
            </w:r>
          </w:p>
          <w:p w:rsidR="00357DD1" w:rsidRDefault="00357DD1" w:rsidP="00357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  <w:tbl>
            <w:tblPr>
              <w:tblW w:w="16147" w:type="dxa"/>
              <w:jc w:val="center"/>
              <w:tblLayout w:type="fixed"/>
              <w:tblCellMar>
                <w:left w:w="75" w:type="dxa"/>
                <w:right w:w="75" w:type="dxa"/>
              </w:tblCellMar>
              <w:tblLook w:val="04A0"/>
            </w:tblPr>
            <w:tblGrid>
              <w:gridCol w:w="975"/>
              <w:gridCol w:w="1991"/>
              <w:gridCol w:w="1155"/>
              <w:gridCol w:w="2455"/>
              <w:gridCol w:w="2806"/>
              <w:gridCol w:w="1955"/>
              <w:gridCol w:w="1010"/>
              <w:gridCol w:w="865"/>
              <w:gridCol w:w="1164"/>
              <w:gridCol w:w="926"/>
              <w:gridCol w:w="845"/>
            </w:tblGrid>
            <w:tr w:rsidR="00357DD1" w:rsidTr="00C86E48">
              <w:trPr>
                <w:trHeight w:val="320"/>
                <w:tblHeader/>
                <w:jc w:val="center"/>
              </w:trPr>
              <w:tc>
                <w:tcPr>
                  <w:tcW w:w="97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№ </w:t>
                  </w:r>
                </w:p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rPr>
                      <w:sz w:val="23"/>
                      <w:szCs w:val="23"/>
                    </w:rPr>
                  </w:pPr>
                  <w:proofErr w:type="spellStart"/>
                  <w:proofErr w:type="gramStart"/>
                  <w:r>
                    <w:rPr>
                      <w:sz w:val="23"/>
                      <w:szCs w:val="23"/>
                    </w:rPr>
                    <w:t>п</w:t>
                  </w:r>
                  <w:proofErr w:type="spellEnd"/>
                  <w:proofErr w:type="gramEnd"/>
                  <w:r>
                    <w:rPr>
                      <w:sz w:val="23"/>
                      <w:szCs w:val="23"/>
                    </w:rPr>
                    <w:t>/</w:t>
                  </w:r>
                  <w:proofErr w:type="spellStart"/>
                  <w:r>
                    <w:rPr>
                      <w:sz w:val="23"/>
                      <w:szCs w:val="23"/>
                    </w:rPr>
                    <w:t>п</w:t>
                  </w:r>
                  <w:proofErr w:type="spellEnd"/>
                </w:p>
              </w:tc>
              <w:tc>
                <w:tcPr>
                  <w:tcW w:w="1991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Наименование показателя </w:t>
                  </w:r>
                </w:p>
              </w:tc>
              <w:tc>
                <w:tcPr>
                  <w:tcW w:w="115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Единица </w:t>
                  </w:r>
                </w:p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измерения </w:t>
                  </w:r>
                </w:p>
              </w:tc>
              <w:tc>
                <w:tcPr>
                  <w:tcW w:w="245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Ответственный исполнитель (наименование отраслевого (функционального) и территориального органа администрации МО  Арсеньевский район)</w:t>
                  </w:r>
                </w:p>
              </w:tc>
              <w:tc>
                <w:tcPr>
                  <w:tcW w:w="2806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Порядок</w:t>
                  </w:r>
                </w:p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формирования</w:t>
                  </w:r>
                </w:p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показателя</w:t>
                  </w:r>
                </w:p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proofErr w:type="gramStart"/>
                  <w:r>
                    <w:rPr>
                      <w:sz w:val="23"/>
                      <w:szCs w:val="23"/>
                    </w:rPr>
                    <w:t>(наименование</w:t>
                  </w:r>
                  <w:proofErr w:type="gramEnd"/>
                </w:p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документа-</w:t>
                  </w:r>
                </w:p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источника, формула расчета)</w:t>
                  </w:r>
                </w:p>
              </w:tc>
              <w:tc>
                <w:tcPr>
                  <w:tcW w:w="195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Система</w:t>
                  </w:r>
                </w:p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мониторинга</w:t>
                  </w:r>
                </w:p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proofErr w:type="gramStart"/>
                  <w:r>
                    <w:rPr>
                      <w:sz w:val="23"/>
                      <w:szCs w:val="23"/>
                    </w:rPr>
                    <w:t>(ежемесячно,</w:t>
                  </w:r>
                  <w:proofErr w:type="gramEnd"/>
                </w:p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ежеквартально,</w:t>
                  </w:r>
                </w:p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ежегодно)</w:t>
                  </w:r>
                </w:p>
              </w:tc>
              <w:tc>
                <w:tcPr>
                  <w:tcW w:w="4810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Значения показателей </w:t>
                  </w:r>
                </w:p>
              </w:tc>
            </w:tr>
            <w:tr w:rsidR="00357DD1" w:rsidTr="00C86E48">
              <w:trPr>
                <w:trHeight w:val="960"/>
                <w:tblHeader/>
                <w:jc w:val="center"/>
              </w:trPr>
              <w:tc>
                <w:tcPr>
                  <w:tcW w:w="97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7DD1" w:rsidRDefault="00357DD1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991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7DD1" w:rsidRDefault="00357DD1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15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7DD1" w:rsidRDefault="00357DD1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245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7DD1" w:rsidRDefault="00357DD1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280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7DD1" w:rsidRDefault="00357DD1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95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357DD1" w:rsidRDefault="00357DD1">
                  <w:pPr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0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2024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2025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2026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2027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2028</w:t>
                  </w:r>
                </w:p>
              </w:tc>
            </w:tr>
            <w:tr w:rsidR="00357DD1" w:rsidTr="00C86E48">
              <w:trPr>
                <w:tblHeader/>
                <w:jc w:val="center"/>
              </w:trPr>
              <w:tc>
                <w:tcPr>
                  <w:tcW w:w="9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199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3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28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95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6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8</w:t>
                  </w:r>
                </w:p>
              </w:tc>
              <w:tc>
                <w:tcPr>
                  <w:tcW w:w="116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9</w:t>
                  </w:r>
                </w:p>
              </w:tc>
              <w:tc>
                <w:tcPr>
                  <w:tcW w:w="92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84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widowControl w:val="0"/>
                    <w:autoSpaceDE w:val="0"/>
                    <w:autoSpaceDN w:val="0"/>
                    <w:adjustRightInd w:val="0"/>
                    <w:spacing w:line="256" w:lineRule="auto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11</w:t>
                  </w:r>
                </w:p>
              </w:tc>
            </w:tr>
            <w:tr w:rsidR="00357DD1" w:rsidTr="00C86E48">
              <w:trPr>
                <w:jc w:val="center"/>
              </w:trPr>
              <w:tc>
                <w:tcPr>
                  <w:tcW w:w="16147" w:type="dxa"/>
                  <w:gridSpan w:val="11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57DD1" w:rsidRDefault="00357DD1">
                  <w:pPr>
                    <w:spacing w:line="256" w:lineRule="auto"/>
                    <w:ind w:firstLine="709"/>
                    <w:jc w:val="center"/>
                    <w:rPr>
                      <w:b/>
                      <w:sz w:val="25"/>
                      <w:szCs w:val="25"/>
                    </w:rPr>
                  </w:pPr>
                  <w:r>
                    <w:rPr>
                      <w:b/>
                      <w:sz w:val="25"/>
                      <w:szCs w:val="25"/>
                    </w:rPr>
                    <w:t xml:space="preserve">«Развитие образования в  </w:t>
                  </w:r>
                  <w:proofErr w:type="spellStart"/>
                  <w:r>
                    <w:rPr>
                      <w:b/>
                      <w:sz w:val="25"/>
                      <w:szCs w:val="25"/>
                    </w:rPr>
                    <w:t>Арсеньевском</w:t>
                  </w:r>
                  <w:proofErr w:type="spellEnd"/>
                  <w:r>
                    <w:rPr>
                      <w:b/>
                      <w:sz w:val="25"/>
                      <w:szCs w:val="25"/>
                    </w:rPr>
                    <w:t xml:space="preserve">  районе»</w:t>
                  </w:r>
                </w:p>
              </w:tc>
            </w:tr>
          </w:tbl>
          <w:p w:rsidR="00357DD1" w:rsidRPr="00A26664" w:rsidRDefault="00A26664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rFonts w:eastAsia="Calibri"/>
                <w:b/>
              </w:rPr>
            </w:pPr>
            <w:r w:rsidRPr="00A26664">
              <w:rPr>
                <w:rFonts w:eastAsia="Calibri"/>
                <w:b/>
              </w:rPr>
              <w:t>Мероприятие «Ежемесячное  денежное вознаграждение за классное руководство педагогическим работникам государственных и  муниципальных образовательных организаций</w:t>
            </w:r>
          </w:p>
        </w:tc>
      </w:tr>
      <w:tr w:rsidR="00127D2F" w:rsidTr="00C86E48">
        <w:trPr>
          <w:trHeight w:val="319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2F" w:rsidRDefault="00127D2F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11.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2F" w:rsidRDefault="00357DD1" w:rsidP="00357DD1">
            <w:pPr>
              <w:spacing w:line="256" w:lineRule="auto"/>
              <w:jc w:val="both"/>
            </w:pPr>
            <w:r>
              <w:t xml:space="preserve">Ежемесячное денежное вознаграждение за классное руководство педагогическим  </w:t>
            </w:r>
            <w:r>
              <w:lastRenderedPageBreak/>
              <w:t xml:space="preserve">работникам государственных и муниципальных образовательных организаций реализующих образовательные 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2F" w:rsidRDefault="00357DD1">
            <w:pPr>
              <w:spacing w:line="25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чел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D2F" w:rsidRDefault="00127D2F">
            <w:pPr>
              <w:spacing w:line="256" w:lineRule="auto"/>
              <w:jc w:val="center"/>
            </w:pPr>
            <w:r>
              <w:t>Отдел образования администрации МО Арсеньевский район</w:t>
            </w:r>
          </w:p>
          <w:p w:rsidR="00127D2F" w:rsidRDefault="00127D2F">
            <w:pPr>
              <w:pStyle w:val="a4"/>
              <w:widowControl w:val="0"/>
              <w:autoSpaceDE w:val="0"/>
              <w:autoSpaceDN w:val="0"/>
              <w:adjustRightInd w:val="0"/>
              <w:spacing w:line="256" w:lineRule="auto"/>
              <w:ind w:left="70"/>
              <w:jc w:val="center"/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2F" w:rsidRDefault="00357DD1" w:rsidP="00357DD1">
            <w:pPr>
              <w:pStyle w:val="a4"/>
              <w:widowControl w:val="0"/>
              <w:autoSpaceDE w:val="0"/>
              <w:autoSpaceDN w:val="0"/>
              <w:adjustRightInd w:val="0"/>
              <w:spacing w:line="256" w:lineRule="auto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педагогических работников</w:t>
            </w:r>
            <w:r w:rsidR="00886287">
              <w:rPr>
                <w:rFonts w:eastAsia="Calibri"/>
              </w:rPr>
              <w:t xml:space="preserve">, получающих ежемесячное денежное вознаграждение  за </w:t>
            </w:r>
            <w:r w:rsidR="00886287">
              <w:rPr>
                <w:rFonts w:eastAsia="Calibri"/>
              </w:rPr>
              <w:lastRenderedPageBreak/>
              <w:t>классное руководство  государственных и  муниципальных общеобразовательных организаций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2F" w:rsidRDefault="00127D2F">
            <w:pPr>
              <w:pStyle w:val="a4"/>
              <w:widowControl w:val="0"/>
              <w:autoSpaceDE w:val="0"/>
              <w:autoSpaceDN w:val="0"/>
              <w:adjustRightInd w:val="0"/>
              <w:spacing w:line="256" w:lineRule="auto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Годовая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2F" w:rsidRDefault="00F00572">
            <w:pPr>
              <w:pStyle w:val="a4"/>
              <w:widowControl w:val="0"/>
              <w:autoSpaceDE w:val="0"/>
              <w:autoSpaceDN w:val="0"/>
              <w:adjustRightInd w:val="0"/>
              <w:spacing w:line="256" w:lineRule="auto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2F" w:rsidRDefault="00F00572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56" w:lineRule="auto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2F" w:rsidRDefault="00F00572">
            <w:pPr>
              <w:pStyle w:val="a4"/>
              <w:widowControl w:val="0"/>
              <w:autoSpaceDE w:val="0"/>
              <w:autoSpaceDN w:val="0"/>
              <w:adjustRightInd w:val="0"/>
              <w:spacing w:line="256" w:lineRule="auto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2F" w:rsidRDefault="00F00572">
            <w:pPr>
              <w:pStyle w:val="a4"/>
              <w:widowControl w:val="0"/>
              <w:autoSpaceDE w:val="0"/>
              <w:autoSpaceDN w:val="0"/>
              <w:adjustRightInd w:val="0"/>
              <w:spacing w:line="256" w:lineRule="auto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D2F" w:rsidRDefault="00F00572">
            <w:pPr>
              <w:pStyle w:val="a4"/>
              <w:widowControl w:val="0"/>
              <w:autoSpaceDE w:val="0"/>
              <w:autoSpaceDN w:val="0"/>
              <w:adjustRightInd w:val="0"/>
              <w:spacing w:line="256" w:lineRule="auto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</w:t>
            </w:r>
          </w:p>
        </w:tc>
      </w:tr>
    </w:tbl>
    <w:p w:rsidR="00840853" w:rsidRDefault="006E0F9A"/>
    <w:p w:rsidR="00026868" w:rsidRDefault="00026868"/>
    <w:p w:rsidR="00026868" w:rsidRDefault="00026868"/>
    <w:p w:rsidR="00026868" w:rsidRDefault="00026868"/>
    <w:p w:rsidR="00026868" w:rsidRDefault="00026868"/>
    <w:p w:rsidR="00026868" w:rsidRDefault="00026868"/>
    <w:p w:rsidR="00026868" w:rsidRDefault="00026868"/>
    <w:p w:rsidR="00026868" w:rsidRDefault="00026868"/>
    <w:p w:rsidR="00026868" w:rsidRDefault="00026868"/>
    <w:p w:rsidR="00026868" w:rsidRDefault="00026868"/>
    <w:p w:rsidR="00026868" w:rsidRDefault="00026868"/>
    <w:p w:rsidR="00011482" w:rsidRDefault="00011482"/>
    <w:p w:rsidR="00026868" w:rsidRDefault="00026868"/>
    <w:p w:rsidR="00026868" w:rsidRDefault="00026868"/>
    <w:p w:rsidR="008C0A67" w:rsidRDefault="008C0A67" w:rsidP="008C0A67">
      <w:pPr>
        <w:jc w:val="right"/>
        <w:rPr>
          <w:sz w:val="27"/>
          <w:szCs w:val="27"/>
        </w:rPr>
      </w:pPr>
      <w:r>
        <w:rPr>
          <w:sz w:val="27"/>
          <w:szCs w:val="27"/>
        </w:rPr>
        <w:lastRenderedPageBreak/>
        <w:t>Приложение № 2</w:t>
      </w:r>
    </w:p>
    <w:p w:rsidR="008C0A67" w:rsidRDefault="008C0A67" w:rsidP="008C0A67">
      <w:pPr>
        <w:jc w:val="right"/>
        <w:rPr>
          <w:sz w:val="27"/>
          <w:szCs w:val="27"/>
        </w:rPr>
      </w:pPr>
      <w:r>
        <w:rPr>
          <w:sz w:val="27"/>
          <w:szCs w:val="27"/>
        </w:rPr>
        <w:t>к постановлению администрации</w:t>
      </w:r>
    </w:p>
    <w:p w:rsidR="008C0A67" w:rsidRDefault="008C0A67" w:rsidP="008C0A67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муниципального  образования </w:t>
      </w:r>
    </w:p>
    <w:p w:rsidR="008C0A67" w:rsidRDefault="008C0A67" w:rsidP="008C0A67">
      <w:pPr>
        <w:jc w:val="right"/>
        <w:rPr>
          <w:sz w:val="27"/>
          <w:szCs w:val="27"/>
        </w:rPr>
      </w:pPr>
      <w:r>
        <w:rPr>
          <w:sz w:val="27"/>
          <w:szCs w:val="27"/>
        </w:rPr>
        <w:t xml:space="preserve"> Арсеньевский район</w:t>
      </w:r>
    </w:p>
    <w:p w:rsidR="008C0A67" w:rsidRDefault="00C54784" w:rsidP="008C0A67">
      <w:pPr>
        <w:jc w:val="right"/>
        <w:rPr>
          <w:sz w:val="27"/>
          <w:szCs w:val="27"/>
        </w:rPr>
      </w:pPr>
      <w:r>
        <w:rPr>
          <w:sz w:val="27"/>
          <w:szCs w:val="27"/>
        </w:rPr>
        <w:t>о</w:t>
      </w:r>
      <w:r w:rsidR="008C0A67">
        <w:rPr>
          <w:sz w:val="27"/>
          <w:szCs w:val="27"/>
        </w:rPr>
        <w:t xml:space="preserve">т </w:t>
      </w:r>
      <w:r w:rsidR="006E0F9A">
        <w:rPr>
          <w:sz w:val="27"/>
          <w:szCs w:val="27"/>
        </w:rPr>
        <w:t xml:space="preserve">07.02.2025 </w:t>
      </w:r>
      <w:r w:rsidR="008C0A67">
        <w:rPr>
          <w:sz w:val="27"/>
          <w:szCs w:val="27"/>
        </w:rPr>
        <w:t>№</w:t>
      </w:r>
      <w:r w:rsidR="006E0F9A">
        <w:rPr>
          <w:sz w:val="27"/>
          <w:szCs w:val="27"/>
        </w:rPr>
        <w:t xml:space="preserve"> 41</w:t>
      </w:r>
      <w:r w:rsidR="008C0A67">
        <w:rPr>
          <w:sz w:val="27"/>
          <w:szCs w:val="27"/>
        </w:rPr>
        <w:t xml:space="preserve"> </w:t>
      </w:r>
    </w:p>
    <w:p w:rsidR="00026868" w:rsidRDefault="00026868"/>
    <w:p w:rsidR="00026868" w:rsidRDefault="00026868"/>
    <w:p w:rsidR="00026868" w:rsidRDefault="00026868" w:rsidP="008C0A67">
      <w:pPr>
        <w:pStyle w:val="a3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8C0A67">
        <w:rPr>
          <w:sz w:val="28"/>
          <w:szCs w:val="28"/>
        </w:rPr>
        <w:t xml:space="preserve">        П</w:t>
      </w:r>
      <w:r>
        <w:rPr>
          <w:sz w:val="27"/>
          <w:szCs w:val="27"/>
        </w:rPr>
        <w:t>еречень</w:t>
      </w:r>
    </w:p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показателей результативности и эффективности муниципальной программы «Развитие образования в  </w:t>
      </w:r>
      <w:proofErr w:type="spellStart"/>
      <w:r>
        <w:rPr>
          <w:sz w:val="27"/>
          <w:szCs w:val="27"/>
        </w:rPr>
        <w:t>Арсеньевском</w:t>
      </w:r>
      <w:proofErr w:type="spellEnd"/>
      <w:r>
        <w:rPr>
          <w:sz w:val="27"/>
          <w:szCs w:val="27"/>
        </w:rPr>
        <w:t xml:space="preserve"> районе»</w:t>
      </w:r>
    </w:p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>
        <w:rPr>
          <w:sz w:val="27"/>
          <w:szCs w:val="27"/>
        </w:rPr>
        <w:t>и их значений</w:t>
      </w:r>
    </w:p>
    <w:p w:rsidR="00026868" w:rsidRDefault="00026868" w:rsidP="00026868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tbl>
      <w:tblPr>
        <w:tblW w:w="5100" w:type="pct"/>
        <w:jc w:val="center"/>
        <w:tblLayout w:type="fixed"/>
        <w:tblCellMar>
          <w:left w:w="75" w:type="dxa"/>
          <w:right w:w="75" w:type="dxa"/>
        </w:tblCellMar>
        <w:tblLook w:val="04A0"/>
      </w:tblPr>
      <w:tblGrid>
        <w:gridCol w:w="554"/>
        <w:gridCol w:w="2287"/>
        <w:gridCol w:w="1108"/>
        <w:gridCol w:w="2350"/>
        <w:gridCol w:w="2228"/>
        <w:gridCol w:w="1832"/>
        <w:gridCol w:w="987"/>
        <w:gridCol w:w="847"/>
        <w:gridCol w:w="1128"/>
        <w:gridCol w:w="846"/>
        <w:gridCol w:w="847"/>
      </w:tblGrid>
      <w:tr w:rsidR="00026868" w:rsidTr="00026868">
        <w:trPr>
          <w:trHeight w:val="320"/>
          <w:tblHeader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№ </w:t>
            </w:r>
          </w:p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sz w:val="23"/>
                <w:szCs w:val="23"/>
              </w:rPr>
              <w:t>/</w:t>
            </w:r>
            <w:proofErr w:type="spellStart"/>
            <w:r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показателя </w:t>
            </w: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Единица </w:t>
            </w:r>
          </w:p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измерения </w:t>
            </w:r>
          </w:p>
        </w:tc>
        <w:tc>
          <w:tcPr>
            <w:tcW w:w="23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Ответственный исполнитель (наименование отраслевого (функционального) и территориального органа администрации МО  Арсеньевский район)</w:t>
            </w:r>
          </w:p>
        </w:tc>
        <w:tc>
          <w:tcPr>
            <w:tcW w:w="22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Порядок</w:t>
            </w:r>
          </w:p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формирования</w:t>
            </w:r>
          </w:p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показателя</w:t>
            </w:r>
          </w:p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(наименование</w:t>
            </w:r>
            <w:proofErr w:type="gramEnd"/>
          </w:p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документа-</w:t>
            </w:r>
          </w:p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источника, формула расчета)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Система</w:t>
            </w:r>
          </w:p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мониторинга</w:t>
            </w:r>
          </w:p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sz w:val="23"/>
                <w:szCs w:val="23"/>
              </w:rPr>
              <w:t>(ежемесячно,</w:t>
            </w:r>
            <w:proofErr w:type="gramEnd"/>
          </w:p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ежеквартально,</w:t>
            </w:r>
          </w:p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ежегодно)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Значения показателей </w:t>
            </w:r>
          </w:p>
        </w:tc>
      </w:tr>
      <w:tr w:rsidR="00026868" w:rsidTr="00026868">
        <w:trPr>
          <w:trHeight w:val="960"/>
          <w:tblHeader/>
          <w:jc w:val="center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868" w:rsidRDefault="00026868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868" w:rsidRDefault="00026868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868" w:rsidRDefault="00026868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868" w:rsidRDefault="00026868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868" w:rsidRDefault="00026868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6868" w:rsidRDefault="00026868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2028</w:t>
            </w:r>
          </w:p>
        </w:tc>
      </w:tr>
      <w:tr w:rsidR="00026868" w:rsidTr="00026868">
        <w:trPr>
          <w:tblHeader/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</w:tr>
      <w:tr w:rsidR="00026868" w:rsidTr="00026868">
        <w:trPr>
          <w:jc w:val="center"/>
        </w:trPr>
        <w:tc>
          <w:tcPr>
            <w:tcW w:w="1509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26868" w:rsidRDefault="00026868">
            <w:pPr>
              <w:spacing w:line="276" w:lineRule="auto"/>
              <w:ind w:firstLine="709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«Развитие образования в  </w:t>
            </w:r>
            <w:proofErr w:type="spellStart"/>
            <w:r>
              <w:rPr>
                <w:b/>
                <w:sz w:val="25"/>
                <w:szCs w:val="25"/>
              </w:rPr>
              <w:t>Арсеньевском</w:t>
            </w:r>
            <w:proofErr w:type="spellEnd"/>
            <w:r>
              <w:rPr>
                <w:b/>
                <w:sz w:val="25"/>
                <w:szCs w:val="25"/>
              </w:rPr>
              <w:t xml:space="preserve">  районе»</w:t>
            </w:r>
          </w:p>
        </w:tc>
      </w:tr>
    </w:tbl>
    <w:p w:rsidR="00026868" w:rsidRDefault="00026868" w:rsidP="0002686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126"/>
        <w:gridCol w:w="755"/>
        <w:gridCol w:w="2366"/>
        <w:gridCol w:w="2704"/>
        <w:gridCol w:w="1885"/>
        <w:gridCol w:w="976"/>
        <w:gridCol w:w="838"/>
        <w:gridCol w:w="1132"/>
        <w:gridCol w:w="896"/>
        <w:gridCol w:w="810"/>
        <w:gridCol w:w="54"/>
      </w:tblGrid>
      <w:tr w:rsidR="00026868" w:rsidTr="00C86E48">
        <w:trPr>
          <w:trHeight w:val="319"/>
          <w:jc w:val="center"/>
        </w:trPr>
        <w:tc>
          <w:tcPr>
            <w:tcW w:w="150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26868" w:rsidRDefault="00026868">
            <w:pPr>
              <w:pStyle w:val="a4"/>
              <w:widowControl w:val="0"/>
              <w:autoSpaceDE w:val="0"/>
              <w:autoSpaceDN w:val="0"/>
              <w:adjustRightInd w:val="0"/>
              <w:spacing w:line="276" w:lineRule="auto"/>
              <w:ind w:left="78"/>
              <w:jc w:val="both"/>
              <w:rPr>
                <w:rFonts w:eastAsia="Calibri"/>
                <w:b/>
                <w:sz w:val="21"/>
                <w:szCs w:val="21"/>
              </w:rPr>
            </w:pPr>
            <w:proofErr w:type="gramStart"/>
            <w:r>
              <w:rPr>
                <w:rFonts w:eastAsia="Calibri"/>
                <w:b/>
                <w:shd w:val="clear" w:color="auto" w:fill="FFFFFF" w:themeFill="background1"/>
              </w:rPr>
              <w:t xml:space="preserve">Мероприятие </w:t>
            </w:r>
            <w:r>
              <w:rPr>
                <w:rFonts w:eastAsia="Calibri"/>
                <w:shd w:val="clear" w:color="auto" w:fill="FFFFFF" w:themeFill="background1"/>
              </w:rPr>
              <w:t>«Организация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организациях»</w:t>
            </w:r>
            <w:proofErr w:type="gramEnd"/>
          </w:p>
        </w:tc>
      </w:tr>
      <w:tr w:rsidR="00C86E48" w:rsidTr="00C86E48">
        <w:trPr>
          <w:gridAfter w:val="1"/>
          <w:wAfter w:w="54" w:type="dxa"/>
          <w:trHeight w:val="31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8" w:rsidRDefault="00C86E48">
            <w:pPr>
              <w:pStyle w:val="a4"/>
              <w:widowControl w:val="0"/>
              <w:autoSpaceDE w:val="0"/>
              <w:autoSpaceDN w:val="0"/>
              <w:adjustRightInd w:val="0"/>
              <w:spacing w:line="276" w:lineRule="auto"/>
              <w:ind w:left="0"/>
            </w:pPr>
            <w: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8" w:rsidRDefault="00C86E48">
            <w:pPr>
              <w:pStyle w:val="a4"/>
              <w:widowControl w:val="0"/>
              <w:autoSpaceDE w:val="0"/>
              <w:autoSpaceDN w:val="0"/>
              <w:adjustRightInd w:val="0"/>
              <w:spacing w:line="276" w:lineRule="auto"/>
              <w:ind w:left="0"/>
            </w:pPr>
            <w:proofErr w:type="gramStart"/>
            <w:r>
              <w:t>Обеспечены</w:t>
            </w:r>
            <w:proofErr w:type="gramEnd"/>
            <w:r>
              <w:t xml:space="preserve"> бесплатным горячим  питанием </w:t>
            </w:r>
            <w:r>
              <w:lastRenderedPageBreak/>
              <w:t>обучающиеся, получающие начальное общее образование в государственных  и муниципальных образовательных  организациях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48" w:rsidRDefault="00C86E48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E48" w:rsidRDefault="00C86E48">
            <w:pPr>
              <w:spacing w:line="276" w:lineRule="auto"/>
              <w:jc w:val="center"/>
            </w:pPr>
            <w:r>
              <w:t>Отдел образования администрации МО Арсеньевский район</w:t>
            </w:r>
          </w:p>
          <w:p w:rsidR="00C86E48" w:rsidRDefault="00C86E48">
            <w:pPr>
              <w:pStyle w:val="a4"/>
              <w:widowControl w:val="0"/>
              <w:autoSpaceDE w:val="0"/>
              <w:autoSpaceDN w:val="0"/>
              <w:adjustRightInd w:val="0"/>
              <w:spacing w:line="276" w:lineRule="auto"/>
              <w:ind w:left="70"/>
              <w:jc w:val="center"/>
              <w:rPr>
                <w:rFonts w:eastAsia="Calibri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48" w:rsidRDefault="00C86E48">
            <w:pPr>
              <w:pStyle w:val="ConsPlusNormal0"/>
              <w:spacing w:line="276" w:lineRule="auto"/>
              <w:ind w:firstLine="0"/>
              <w:jc w:val="center"/>
              <w:rPr>
                <w:rFonts w:ascii="PT Astra Serif" w:hAnsi="PT Astra Serif" w:cs="PT Astra Serif"/>
                <w:sz w:val="22"/>
                <w:szCs w:val="22"/>
              </w:rPr>
            </w:pPr>
            <w:r>
              <w:rPr>
                <w:rFonts w:ascii="PT Astra Serif" w:hAnsi="PT Astra Serif" w:cs="PT Astra Serif"/>
                <w:sz w:val="22"/>
                <w:szCs w:val="22"/>
              </w:rPr>
              <w:t xml:space="preserve">Отношение численности </w:t>
            </w:r>
            <w:proofErr w:type="gramStart"/>
            <w:r>
              <w:rPr>
                <w:rFonts w:ascii="PT Astra Serif" w:hAnsi="PT Astra Serif" w:cs="PT Astra Serif"/>
                <w:sz w:val="22"/>
                <w:szCs w:val="22"/>
              </w:rPr>
              <w:t>обучающихся</w:t>
            </w:r>
            <w:proofErr w:type="gramEnd"/>
            <w:r>
              <w:rPr>
                <w:rFonts w:ascii="PT Astra Serif" w:hAnsi="PT Astra Serif" w:cs="PT Astra Serif"/>
                <w:sz w:val="22"/>
                <w:szCs w:val="22"/>
              </w:rPr>
              <w:t>, в муниципальных</w:t>
            </w:r>
          </w:p>
          <w:p w:rsidR="00C86E48" w:rsidRDefault="00C86E48">
            <w:pPr>
              <w:pStyle w:val="a4"/>
              <w:widowControl w:val="0"/>
              <w:autoSpaceDE w:val="0"/>
              <w:autoSpaceDN w:val="0"/>
              <w:adjustRightInd w:val="0"/>
              <w:spacing w:line="276" w:lineRule="auto"/>
              <w:ind w:left="64"/>
              <w:jc w:val="center"/>
              <w:rPr>
                <w:rFonts w:eastAsia="Calibri"/>
              </w:rPr>
            </w:pPr>
            <w:proofErr w:type="gramStart"/>
            <w:r>
              <w:rPr>
                <w:rFonts w:ascii="PT Astra Serif" w:hAnsi="PT Astra Serif" w:cs="PT Astra Serif"/>
                <w:sz w:val="22"/>
                <w:szCs w:val="22"/>
              </w:rPr>
              <w:t xml:space="preserve">образовательных организациях, </w:t>
            </w:r>
            <w:r>
              <w:rPr>
                <w:rFonts w:ascii="PT Astra Serif" w:hAnsi="PT Astra Serif" w:cs="PT Astra Serif"/>
                <w:sz w:val="22"/>
                <w:szCs w:val="22"/>
              </w:rPr>
              <w:lastRenderedPageBreak/>
              <w:t>получающих бесплатное горячее питание, на конец отчетного периода к общей численности обучающихся, получающих начальное общее образование в муниципальных образовательных организациях, на конец отчетного периода</w:t>
            </w:r>
            <w:proofErr w:type="gram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48" w:rsidRDefault="00C86E48">
            <w:pPr>
              <w:pStyle w:val="a4"/>
              <w:widowControl w:val="0"/>
              <w:autoSpaceDE w:val="0"/>
              <w:autoSpaceDN w:val="0"/>
              <w:adjustRightInd w:val="0"/>
              <w:spacing w:line="276" w:lineRule="auto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Годовая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48" w:rsidRDefault="00C86E48">
            <w:pPr>
              <w:pStyle w:val="a4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48" w:rsidRDefault="00C86E48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48" w:rsidRDefault="00C86E48">
            <w:pPr>
              <w:pStyle w:val="a4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48" w:rsidRDefault="00C86E48">
            <w:pPr>
              <w:pStyle w:val="a4"/>
              <w:widowControl w:val="0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100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48" w:rsidRDefault="00C86E48">
            <w:pPr>
              <w:pStyle w:val="a4"/>
              <w:widowControl w:val="0"/>
              <w:autoSpaceDE w:val="0"/>
              <w:autoSpaceDN w:val="0"/>
              <w:adjustRightInd w:val="0"/>
              <w:spacing w:line="276" w:lineRule="auto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>100</w:t>
            </w:r>
          </w:p>
        </w:tc>
      </w:tr>
    </w:tbl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6868" w:rsidRDefault="00026868" w:rsidP="0002686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6868" w:rsidRDefault="00026868"/>
    <w:sectPr w:rsidR="00026868" w:rsidSect="00127D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27D2F"/>
    <w:rsid w:val="00011482"/>
    <w:rsid w:val="00026868"/>
    <w:rsid w:val="000844D1"/>
    <w:rsid w:val="00127D2F"/>
    <w:rsid w:val="00357DD1"/>
    <w:rsid w:val="003B0755"/>
    <w:rsid w:val="004D44F1"/>
    <w:rsid w:val="006E0F9A"/>
    <w:rsid w:val="007F7F2C"/>
    <w:rsid w:val="0082522D"/>
    <w:rsid w:val="00886287"/>
    <w:rsid w:val="008943D0"/>
    <w:rsid w:val="008C0A67"/>
    <w:rsid w:val="009625BB"/>
    <w:rsid w:val="0097772D"/>
    <w:rsid w:val="009C460A"/>
    <w:rsid w:val="00A14CD3"/>
    <w:rsid w:val="00A26664"/>
    <w:rsid w:val="00B04813"/>
    <w:rsid w:val="00B625C1"/>
    <w:rsid w:val="00C54784"/>
    <w:rsid w:val="00C86E48"/>
    <w:rsid w:val="00CC6AD5"/>
    <w:rsid w:val="00D17E8D"/>
    <w:rsid w:val="00E57017"/>
    <w:rsid w:val="00E75DEF"/>
    <w:rsid w:val="00F00572"/>
    <w:rsid w:val="00F228C1"/>
    <w:rsid w:val="00FB3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460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46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9C460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7D2F"/>
    <w:pPr>
      <w:ind w:left="720"/>
      <w:contextualSpacing/>
    </w:pPr>
  </w:style>
  <w:style w:type="character" w:customStyle="1" w:styleId="ConsPlusNormal">
    <w:name w:val="ConsPlusNormal Знак"/>
    <w:link w:val="ConsPlusNormal0"/>
    <w:uiPriority w:val="99"/>
    <w:locked/>
    <w:rsid w:val="0002686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qFormat/>
    <w:rsid w:val="000268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6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Konovalova</cp:lastModifiedBy>
  <cp:revision>21</cp:revision>
  <cp:lastPrinted>2025-01-17T06:49:00Z</cp:lastPrinted>
  <dcterms:created xsi:type="dcterms:W3CDTF">2025-01-15T13:31:00Z</dcterms:created>
  <dcterms:modified xsi:type="dcterms:W3CDTF">2025-02-07T12:37:00Z</dcterms:modified>
</cp:coreProperties>
</file>