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102E">
      <w:pPr>
        <w:spacing w:after="1" w:line="220" w:lineRule="atLeast"/>
        <w:ind w:firstLine="540"/>
        <w:jc w:val="both"/>
        <w:rPr>
          <w:rFonts w:ascii="Times New Roman" w:hAnsi="Times New Roman" w:cs="Times New Roman"/>
          <w:b/>
        </w:rPr>
      </w:pPr>
      <w:r>
        <w:rPr>
          <w:rFonts w:ascii="Times New Roman" w:hAnsi="Times New Roman" w:cs="Times New Roman"/>
          <w:b/>
        </w:rPr>
        <w:t xml:space="preserve">                                                                 </w:t>
      </w:r>
      <w:r>
        <w:drawing>
          <wp:inline distT="0" distB="0" distL="0" distR="0">
            <wp:extent cx="70485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l="-53" t="-41" r="-53" b="-41"/>
                    <a:stretch>
                      <a:fillRect/>
                    </a:stretch>
                  </pic:blipFill>
                  <pic:spPr>
                    <a:xfrm>
                      <a:off x="0" y="0"/>
                      <a:ext cx="704850" cy="904875"/>
                    </a:xfrm>
                    <a:prstGeom prst="rect">
                      <a:avLst/>
                    </a:prstGeom>
                    <a:solidFill>
                      <a:srgbClr val="FFFFFF"/>
                    </a:solidFill>
                    <a:ln>
                      <a:noFill/>
                    </a:ln>
                  </pic:spPr>
                </pic:pic>
              </a:graphicData>
            </a:graphic>
          </wp:inline>
        </w:drawing>
      </w:r>
      <w:r>
        <w:rPr>
          <w:rFonts w:ascii="Times New Roman" w:hAnsi="Times New Roman" w:cs="Times New Roman"/>
          <w:b/>
        </w:rPr>
        <w:t xml:space="preserve">                                                                   </w:t>
      </w:r>
    </w:p>
    <w:p w14:paraId="11CE7145">
      <w:pPr>
        <w:spacing w:after="0" w:line="240" w:lineRule="auto"/>
        <w:jc w:val="center"/>
        <w:rPr>
          <w:rFonts w:ascii="Times New Roman" w:hAnsi="Times New Roman" w:eastAsia="Times New Roman" w:cs="Times New Roman"/>
          <w:sz w:val="28"/>
          <w:szCs w:val="28"/>
        </w:rPr>
      </w:pPr>
    </w:p>
    <w:p w14:paraId="2B0F6D04">
      <w:pPr>
        <w:keepNext/>
        <w:spacing w:after="0" w:line="240" w:lineRule="auto"/>
        <w:jc w:val="center"/>
        <w:outlineLvl w:val="3"/>
        <w:rPr>
          <w:rFonts w:ascii="Times New Roman" w:hAnsi="Times New Roman"/>
        </w:rPr>
      </w:pPr>
      <w:r>
        <w:rPr>
          <w:rFonts w:ascii="Times New Roman" w:hAnsi="Times New Roman" w:eastAsia="Times New Roman" w:cs="Times New Roman"/>
          <w:b/>
          <w:sz w:val="26"/>
          <w:szCs w:val="26"/>
        </w:rPr>
        <w:t>МУНИЦИПАЛЬНОЕ ОБРАЗОВАНИЕ АРСЕНЬЕВСКИЙ РАЙОН</w:t>
      </w:r>
    </w:p>
    <w:p w14:paraId="197DB7ED">
      <w:pPr>
        <w:spacing w:after="0" w:line="240" w:lineRule="auto"/>
        <w:jc w:val="center"/>
        <w:rPr>
          <w:rFonts w:ascii="PT Astra Serif" w:hAnsi="PT Astra Serif" w:eastAsia="Times New Roman" w:cs="Times New Roman"/>
          <w:b/>
          <w:sz w:val="28"/>
          <w:szCs w:val="28"/>
        </w:rPr>
      </w:pPr>
      <w:r>
        <w:rPr>
          <w:rFonts w:ascii="Times New Roman" w:hAnsi="Times New Roman" w:eastAsia="Times New Roman" w:cs="Times New Roman"/>
          <w:b/>
          <w:sz w:val="26"/>
          <w:szCs w:val="26"/>
        </w:rPr>
        <w:t>СОБРАНИЕ ПРЕДСТАВИТЕЛЕЙ</w:t>
      </w:r>
    </w:p>
    <w:p w14:paraId="4F2C9F94">
      <w:pPr>
        <w:spacing w:after="0" w:line="240" w:lineRule="auto"/>
        <w:jc w:val="center"/>
        <w:rPr>
          <w:rFonts w:ascii="Times New Roman" w:hAnsi="Times New Roman" w:eastAsia="Times New Roman" w:cs="Times New Roman"/>
          <w:b/>
          <w:sz w:val="26"/>
          <w:szCs w:val="26"/>
        </w:rPr>
      </w:pPr>
      <w:r>
        <w:rPr>
          <w:rFonts w:hint="default" w:ascii="Times New Roman" w:hAnsi="Times New Roman" w:eastAsia="Times New Roman" w:cs="Times New Roman"/>
          <w:b/>
          <w:sz w:val="26"/>
          <w:szCs w:val="26"/>
          <w:lang w:val="ru-RU"/>
        </w:rPr>
        <w:t>7</w:t>
      </w:r>
      <w:r>
        <w:rPr>
          <w:rFonts w:ascii="Times New Roman" w:hAnsi="Times New Roman" w:eastAsia="Times New Roman" w:cs="Times New Roman"/>
          <w:b/>
          <w:sz w:val="26"/>
          <w:szCs w:val="26"/>
        </w:rPr>
        <w:t xml:space="preserve"> созыв</w:t>
      </w:r>
    </w:p>
    <w:p w14:paraId="32288288">
      <w:pPr>
        <w:spacing w:after="0" w:line="240" w:lineRule="auto"/>
        <w:jc w:val="center"/>
        <w:rPr>
          <w:rFonts w:ascii="Times New Roman" w:hAnsi="Times New Roman" w:eastAsia="Times New Roman" w:cs="Times New Roman"/>
          <w:b/>
          <w:sz w:val="28"/>
          <w:szCs w:val="28"/>
        </w:rPr>
      </w:pPr>
    </w:p>
    <w:p w14:paraId="06844A40">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Р Е Ш Е Н И Е</w:t>
      </w:r>
    </w:p>
    <w:p w14:paraId="20C51ABF">
      <w:pPr>
        <w:spacing w:after="0" w:line="240" w:lineRule="auto"/>
        <w:jc w:val="center"/>
        <w:rPr>
          <w:rFonts w:ascii="Times New Roman" w:hAnsi="Times New Roman" w:eastAsia="Times New Roman" w:cs="Times New Roman"/>
          <w:b/>
          <w:sz w:val="28"/>
          <w:szCs w:val="28"/>
        </w:rPr>
      </w:pPr>
    </w:p>
    <w:p w14:paraId="546A4C3F">
      <w:pPr>
        <w:spacing w:after="1" w:line="220" w:lineRule="atLeast"/>
        <w:ind w:firstLine="54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От</w:t>
      </w:r>
      <w:r>
        <w:rPr>
          <w:rFonts w:hint="default" w:ascii="Times New Roman" w:hAnsi="Times New Roman" w:eastAsia="Times New Roman" w:cs="Times New Roman"/>
          <w:b/>
          <w:sz w:val="28"/>
          <w:szCs w:val="28"/>
          <w:lang w:val="ru-RU"/>
        </w:rPr>
        <w:t xml:space="preserve"> 28.04.2025               </w:t>
      </w:r>
      <w:r>
        <w:rPr>
          <w:rFonts w:hint="default" w:ascii="Times New Roman" w:hAnsi="Times New Roman" w:eastAsia="Times New Roman" w:cs="Times New Roman"/>
          <w:b/>
          <w:sz w:val="28"/>
          <w:szCs w:val="28"/>
          <w:lang w:val="ru-RU"/>
        </w:rPr>
        <w:tab/>
      </w:r>
      <w:r>
        <w:rPr>
          <w:rFonts w:hint="default" w:ascii="Times New Roman" w:hAnsi="Times New Roman" w:eastAsia="Times New Roman" w:cs="Times New Roman"/>
          <w:b/>
          <w:sz w:val="28"/>
          <w:szCs w:val="28"/>
          <w:lang w:val="ru-RU"/>
        </w:rPr>
        <w:tab/>
      </w:r>
      <w:r>
        <w:rPr>
          <w:rFonts w:hint="default" w:ascii="Times New Roman" w:hAnsi="Times New Roman" w:eastAsia="Times New Roman" w:cs="Times New Roman"/>
          <w:b/>
          <w:sz w:val="28"/>
          <w:szCs w:val="28"/>
          <w:lang w:val="ru-RU"/>
        </w:rPr>
        <w:tab/>
      </w:r>
      <w:r>
        <w:rPr>
          <w:rFonts w:hint="default" w:ascii="Times New Roman" w:hAnsi="Times New Roman" w:eastAsia="Times New Roman" w:cs="Times New Roman"/>
          <w:b/>
          <w:sz w:val="28"/>
          <w:szCs w:val="28"/>
          <w:lang w:val="ru-RU"/>
        </w:rPr>
        <w:tab/>
      </w:r>
      <w:r>
        <w:rPr>
          <w:rFonts w:hint="default" w:ascii="Times New Roman" w:hAnsi="Times New Roman" w:eastAsia="Times New Roman" w:cs="Times New Roman"/>
          <w:b/>
          <w:sz w:val="28"/>
          <w:szCs w:val="28"/>
          <w:lang w:val="ru-RU"/>
        </w:rPr>
        <w:tab/>
      </w:r>
      <w:r>
        <w:rPr>
          <w:rFonts w:hint="default" w:ascii="Times New Roman" w:hAnsi="Times New Roman" w:eastAsia="Times New Roman" w:cs="Times New Roman"/>
          <w:b/>
          <w:sz w:val="28"/>
          <w:szCs w:val="28"/>
          <w:lang w:val="ru-RU"/>
        </w:rPr>
        <w:tab/>
      </w:r>
      <w:r>
        <w:rPr>
          <w:rFonts w:hint="default" w:ascii="Times New Roman" w:hAnsi="Times New Roman" w:eastAsia="Times New Roman" w:cs="Times New Roman"/>
          <w:b/>
          <w:sz w:val="28"/>
          <w:szCs w:val="28"/>
          <w:lang w:val="ru-RU"/>
        </w:rPr>
        <w:t xml:space="preserve">   </w:t>
      </w:r>
      <w:r>
        <w:rPr>
          <w:rFonts w:ascii="Times New Roman" w:hAnsi="Times New Roman" w:eastAsia="Times New Roman" w:cs="Times New Roman"/>
          <w:b/>
          <w:sz w:val="28"/>
          <w:szCs w:val="28"/>
        </w:rPr>
        <w:t>№</w:t>
      </w:r>
      <w:r>
        <w:rPr>
          <w:rFonts w:hint="default" w:ascii="Times New Roman" w:hAnsi="Times New Roman" w:eastAsia="Times New Roman" w:cs="Times New Roman"/>
          <w:b/>
          <w:sz w:val="28"/>
          <w:szCs w:val="28"/>
          <w:lang w:val="ru-RU"/>
        </w:rPr>
        <w:t xml:space="preserve"> </w:t>
      </w:r>
      <w:r>
        <w:rPr>
          <w:rFonts w:ascii="Times New Roman" w:hAnsi="Times New Roman" w:cs="Times New Roman"/>
          <w:b/>
          <w:sz w:val="28"/>
          <w:szCs w:val="28"/>
        </w:rPr>
        <w:t xml:space="preserve"> </w:t>
      </w:r>
      <w:r>
        <w:rPr>
          <w:rFonts w:hint="default" w:ascii="Times New Roman" w:hAnsi="Times New Roman" w:cs="Times New Roman"/>
          <w:b/>
          <w:sz w:val="28"/>
          <w:szCs w:val="28"/>
          <w:lang w:val="ru-RU"/>
        </w:rPr>
        <w:t>19/</w:t>
      </w:r>
      <w:r>
        <w:rPr>
          <w:rFonts w:ascii="Times New Roman" w:hAnsi="Times New Roman" w:cs="Times New Roman"/>
          <w:b/>
          <w:sz w:val="28"/>
          <w:szCs w:val="28"/>
        </w:rPr>
        <w:t xml:space="preserve"> </w:t>
      </w:r>
      <w:r>
        <w:rPr>
          <w:rFonts w:hint="default" w:ascii="Times New Roman" w:hAnsi="Times New Roman" w:cs="Times New Roman"/>
          <w:b/>
          <w:sz w:val="28"/>
          <w:szCs w:val="28"/>
          <w:lang w:val="ru-RU"/>
        </w:rPr>
        <w:t>80</w:t>
      </w:r>
      <w:r>
        <w:rPr>
          <w:rFonts w:ascii="Times New Roman" w:hAnsi="Times New Roman" w:cs="Times New Roman"/>
          <w:b/>
          <w:sz w:val="28"/>
          <w:szCs w:val="28"/>
        </w:rPr>
        <w:t xml:space="preserve">            </w:t>
      </w:r>
      <w:r>
        <w:rPr>
          <w:rFonts w:ascii="Times New Roman" w:hAnsi="Times New Roman" w:cs="Times New Roman"/>
          <w:b/>
        </w:rPr>
        <w:t xml:space="preserve">                                                                           </w:t>
      </w:r>
    </w:p>
    <w:p w14:paraId="03E5500B">
      <w:pPr>
        <w:spacing w:after="0" w:line="240" w:lineRule="auto"/>
        <w:rPr>
          <w:rFonts w:ascii="Times New Roman" w:hAnsi="Times New Roman" w:eastAsia="Times New Roman" w:cs="Times New Roman"/>
          <w:b/>
          <w:sz w:val="20"/>
          <w:szCs w:val="20"/>
        </w:rPr>
      </w:pPr>
    </w:p>
    <w:p w14:paraId="4D34A974">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Положения об организации и осуществлении </w:t>
      </w:r>
    </w:p>
    <w:p w14:paraId="4DB220E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sz w:val="28"/>
          <w:szCs w:val="28"/>
        </w:rPr>
        <w:t>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Арсеньевский район</w:t>
      </w:r>
    </w:p>
    <w:p w14:paraId="1EA93908">
      <w:pPr>
        <w:spacing w:after="0"/>
        <w:jc w:val="center"/>
        <w:rPr>
          <w:rFonts w:ascii="Times New Roman" w:hAnsi="Times New Roman" w:eastAsia="Times New Roman" w:cs="Times New Roman"/>
          <w:b/>
          <w:sz w:val="28"/>
          <w:szCs w:val="28"/>
        </w:rPr>
      </w:pPr>
    </w:p>
    <w:p w14:paraId="4B892F29">
      <w:pPr>
        <w:pStyle w:val="10"/>
        <w:ind w:firstLine="540"/>
        <w:jc w:val="both"/>
        <w:rPr>
          <w:rFonts w:ascii="Times New Roman" w:hAnsi="Times New Roman" w:cs="Times New Roman"/>
        </w:rPr>
      </w:pPr>
      <w:r>
        <w:rPr>
          <w:rFonts w:ascii="Times New Roman" w:hAnsi="Times New Roman" w:cs="Times New Roman"/>
          <w:sz w:val="28"/>
          <w:szCs w:val="28"/>
        </w:rPr>
        <w:t>В соответствии с Федеральными законами РФ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от 27.07.2010 № 190-ФЗ «О теплоснабжении», Федеральным законом от 28.12.202</w:t>
      </w:r>
      <w:bookmarkStart w:id="24" w:name="_GoBack"/>
      <w:bookmarkEnd w:id="24"/>
      <w:r>
        <w:rPr>
          <w:rFonts w:ascii="Times New Roman" w:hAnsi="Times New Roman" w:cs="Times New Roman"/>
          <w:sz w:val="28"/>
          <w:szCs w:val="28"/>
        </w:rPr>
        <w:t xml:space="preserve">4 № 540-ФЗ «О внесении изменений в Федеральный закон  «О государственном контроле (надзоре) и муниципальном контроле в Российской Федерации», </w:t>
      </w:r>
      <w:r>
        <w:rPr>
          <w:rStyle w:val="12"/>
          <w:rFonts w:ascii="Times New Roman" w:hAnsi="Times New Roman" w:cs="Times New Roman"/>
          <w:color w:val="000000"/>
          <w:sz w:val="28"/>
          <w:szCs w:val="28"/>
          <w:u w:val="none"/>
        </w:rPr>
        <w:t>на основании статей 30, 32 Устава</w:t>
      </w:r>
      <w:r>
        <w:rPr>
          <w:rFonts w:ascii="Times New Roman" w:hAnsi="Times New Roman" w:cs="Times New Roman"/>
          <w:sz w:val="28"/>
          <w:szCs w:val="28"/>
        </w:rPr>
        <w:t xml:space="preserve"> муниципального образования Арсеньевский  район, Собрание представителей муниципального образования Арсеньевский  район РЕШИЛО</w:t>
      </w:r>
      <w:r>
        <w:rPr>
          <w:rFonts w:ascii="Times New Roman" w:hAnsi="Times New Roman" w:cs="Times New Roman"/>
          <w:szCs w:val="24"/>
        </w:rPr>
        <w:t>:</w:t>
      </w:r>
    </w:p>
    <w:p w14:paraId="33C6B1D7">
      <w:pPr>
        <w:pStyle w:val="9"/>
        <w:widowControl w:val="0"/>
        <w:numPr>
          <w:ilvl w:val="0"/>
          <w:numId w:val="1"/>
        </w:numPr>
        <w:autoSpaceDE w:val="0"/>
        <w:autoSpaceDN w:val="0"/>
        <w:adjustRightInd w:val="0"/>
        <w:spacing w:after="0" w:line="240" w:lineRule="auto"/>
        <w:ind w:left="0" w:firstLine="36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Утвердить Положение об организации и осуществлении муниципального контроля </w:t>
      </w:r>
      <w:r>
        <w:rPr>
          <w:rFonts w:ascii="Times New Roman" w:hAnsi="Times New Roman" w:cs="Times New Roman"/>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Арсеньевский район  (приложение).</w:t>
      </w:r>
      <w:r>
        <w:rPr>
          <w:rFonts w:ascii="Times New Roman" w:hAnsi="Times New Roman" w:eastAsia="Times New Roman" w:cs="Times New Roman"/>
          <w:sz w:val="28"/>
          <w:szCs w:val="28"/>
        </w:rPr>
        <w:t xml:space="preserve">  </w:t>
      </w:r>
    </w:p>
    <w:p w14:paraId="06EE9BEA">
      <w:pPr>
        <w:widowControl w:val="0"/>
        <w:autoSpaceDE w:val="0"/>
        <w:autoSpaceDN w:val="0"/>
        <w:adjustRightInd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 Решение собрания представителей муниципального образования Арсеньевский район   от 31.05.2023 № 53/251  «</w:t>
      </w:r>
      <w:r>
        <w:rPr>
          <w:rFonts w:ascii="Times New Roman" w:hAnsi="Times New Roman" w:cs="Times New Roman"/>
          <w:sz w:val="28"/>
          <w:szCs w:val="28"/>
        </w:rPr>
        <w:t>Об утверждении Положения об организации 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Арсеньевский район» считать утратившим силу.</w:t>
      </w:r>
    </w:p>
    <w:p w14:paraId="05615B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Разместить настоящее решение на официальном сайте муници</w:t>
      </w:r>
      <w:r>
        <w:rPr>
          <w:rFonts w:ascii="Times New Roman" w:hAnsi="Times New Roman" w:cs="Times New Roman"/>
          <w:sz w:val="28"/>
          <w:szCs w:val="28"/>
        </w:rPr>
        <w:softHyphen/>
      </w:r>
      <w:r>
        <w:rPr>
          <w:rFonts w:ascii="Times New Roman" w:hAnsi="Times New Roman" w:cs="Times New Roman"/>
          <w:sz w:val="28"/>
          <w:szCs w:val="28"/>
        </w:rPr>
        <w:t>пального образования Арсеньевский район в информационно-телекоммуникационной сети "Интернет" (</w:t>
      </w:r>
      <w:r>
        <w:fldChar w:fldCharType="begin"/>
      </w:r>
      <w:r>
        <w:instrText xml:space="preserve"> HYPERLINK "mailto:ased_mo_arsenevo@tularegion.ru" \o "ased_mo_arsenevo@tularegion.ru" </w:instrText>
      </w:r>
      <w:r>
        <w:fldChar w:fldCharType="separate"/>
      </w:r>
      <w:r>
        <w:rPr>
          <w:rStyle w:val="5"/>
          <w:rFonts w:ascii="Times New Roman" w:hAnsi="Times New Roman" w:cs="Times New Roman"/>
          <w:sz w:val="28"/>
          <w:szCs w:val="28"/>
          <w:shd w:val="clear" w:color="auto" w:fill="EBEBEB"/>
        </w:rPr>
        <w:t>ased_mo_arsenevo@tularegion.ru</w:t>
      </w:r>
      <w:r>
        <w:rPr>
          <w:rStyle w:val="5"/>
          <w:rFonts w:ascii="Times New Roman" w:hAnsi="Times New Roman" w:cs="Times New Roman"/>
          <w:sz w:val="28"/>
          <w:szCs w:val="28"/>
          <w:shd w:val="clear" w:color="auto" w:fill="EBEBEB"/>
        </w:rPr>
        <w:fldChar w:fldCharType="end"/>
      </w:r>
      <w:r>
        <w:rPr>
          <w:rFonts w:ascii="Times New Roman" w:hAnsi="Times New Roman" w:cs="Times New Roman"/>
          <w:sz w:val="28"/>
          <w:szCs w:val="28"/>
        </w:rPr>
        <w:t>).</w:t>
      </w:r>
    </w:p>
    <w:p w14:paraId="33DC6034">
      <w:pPr>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 Решение вступает в силу с 01.01.2025.</w:t>
      </w:r>
      <w:r>
        <w:rPr>
          <w:rFonts w:ascii="Times New Roman" w:hAnsi="Times New Roman" w:eastAsia="Times New Roman" w:cs="Times New Roman"/>
          <w:b/>
          <w:sz w:val="27"/>
          <w:szCs w:val="27"/>
        </w:rPr>
        <w:t xml:space="preserve">  </w:t>
      </w:r>
    </w:p>
    <w:p w14:paraId="201EC016">
      <w:pPr>
        <w:spacing w:after="0" w:line="240" w:lineRule="auto"/>
        <w:jc w:val="both"/>
        <w:rPr>
          <w:rFonts w:ascii="Times New Roman" w:hAnsi="Times New Roman" w:eastAsia="Times New Roman" w:cs="Times New Roman"/>
          <w:b/>
          <w:sz w:val="27"/>
          <w:szCs w:val="27"/>
        </w:rPr>
      </w:pPr>
      <w:r>
        <w:rPr>
          <w:rFonts w:ascii="Times New Roman" w:hAnsi="Times New Roman" w:eastAsia="Times New Roman" w:cs="Times New Roman"/>
          <w:b/>
          <w:sz w:val="27"/>
          <w:szCs w:val="27"/>
        </w:rPr>
        <w:t xml:space="preserve">                   </w:t>
      </w:r>
    </w:p>
    <w:p w14:paraId="2C4420E4">
      <w:pPr>
        <w:spacing w:after="0" w:line="240" w:lineRule="auto"/>
        <w:ind w:left="708" w:firstLine="708"/>
        <w:jc w:val="both"/>
        <w:rPr>
          <w:rFonts w:ascii="Times New Roman" w:hAnsi="Times New Roman" w:eastAsia="Times New Roman" w:cs="Times New Roman"/>
          <w:b/>
          <w:sz w:val="28"/>
          <w:szCs w:val="28"/>
        </w:rPr>
      </w:pPr>
      <w:r>
        <w:rPr>
          <w:rFonts w:ascii="Times New Roman" w:hAnsi="Times New Roman" w:eastAsia="Times New Roman" w:cs="Times New Roman"/>
          <w:b/>
          <w:sz w:val="27"/>
          <w:szCs w:val="27"/>
        </w:rPr>
        <w:t xml:space="preserve"> </w:t>
      </w:r>
      <w:r>
        <w:rPr>
          <w:rFonts w:ascii="Times New Roman" w:hAnsi="Times New Roman" w:eastAsia="Times New Roman" w:cs="Times New Roman"/>
          <w:b/>
          <w:sz w:val="28"/>
          <w:szCs w:val="28"/>
        </w:rPr>
        <w:t xml:space="preserve">Глава </w:t>
      </w:r>
    </w:p>
    <w:p w14:paraId="392EF701">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муниципального образования</w:t>
      </w:r>
    </w:p>
    <w:p w14:paraId="46A64D49">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Арсеньевский район                                                       Н.В. Ненашева </w:t>
      </w:r>
    </w:p>
    <w:p w14:paraId="5FEC230C">
      <w:pPr>
        <w:widowControl w:val="0"/>
        <w:autoSpaceDE w:val="0"/>
        <w:autoSpaceDN w:val="0"/>
        <w:adjustRightInd w:val="0"/>
        <w:spacing w:after="0" w:line="240" w:lineRule="auto"/>
        <w:jc w:val="right"/>
        <w:rPr>
          <w:rFonts w:ascii="Times New Roman" w:hAnsi="Times New Roman" w:cs="Times New Roman"/>
          <w:sz w:val="24"/>
          <w:szCs w:val="24"/>
        </w:rPr>
      </w:pPr>
    </w:p>
    <w:p w14:paraId="4FFCE995">
      <w:pPr>
        <w:widowControl w:val="0"/>
        <w:autoSpaceDE w:val="0"/>
        <w:autoSpaceDN w:val="0"/>
        <w:adjustRightInd w:val="0"/>
        <w:spacing w:after="0" w:line="240" w:lineRule="auto"/>
        <w:jc w:val="right"/>
        <w:rPr>
          <w:rFonts w:ascii="Times New Roman" w:hAnsi="Times New Roman" w:cs="Times New Roman"/>
          <w:sz w:val="24"/>
          <w:szCs w:val="24"/>
        </w:rPr>
      </w:pPr>
    </w:p>
    <w:p w14:paraId="6C3D065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14:paraId="76B311C5">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решению Собрания представителей</w:t>
      </w:r>
    </w:p>
    <w:p w14:paraId="4F53FC1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p>
    <w:p w14:paraId="66EFDEA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Арсеньевский район </w:t>
      </w:r>
    </w:p>
    <w:p w14:paraId="570FD435">
      <w:pPr>
        <w:widowControl w:val="0"/>
        <w:autoSpaceDE w:val="0"/>
        <w:autoSpaceDN w:val="0"/>
        <w:adjustRightInd w:val="0"/>
        <w:spacing w:after="0" w:line="240" w:lineRule="auto"/>
        <w:jc w:val="right"/>
        <w:rPr>
          <w:rFonts w:ascii="Times New Roman" w:hAnsi="Times New Roman" w:cs="Times New Roman"/>
          <w:b/>
          <w:sz w:val="28"/>
          <w:szCs w:val="28"/>
        </w:rPr>
      </w:pPr>
      <w:r>
        <w:rPr>
          <w:rFonts w:ascii="Times New Roman" w:hAnsi="Times New Roman" w:cs="Times New Roman"/>
          <w:sz w:val="24"/>
          <w:szCs w:val="24"/>
        </w:rPr>
        <w:t>от _____________ №__</w:t>
      </w:r>
      <w:r>
        <w:rPr>
          <w:rFonts w:ascii="Times New Roman" w:hAnsi="Times New Roman" w:cs="Times New Roman"/>
          <w:sz w:val="24"/>
          <w:szCs w:val="24"/>
          <w:u w:val="single"/>
        </w:rPr>
        <w:t>______</w:t>
      </w:r>
      <w:r>
        <w:rPr>
          <w:rFonts w:ascii="Times New Roman" w:hAnsi="Times New Roman" w:cs="Times New Roman"/>
          <w:sz w:val="24"/>
          <w:szCs w:val="24"/>
        </w:rPr>
        <w:t>___</w:t>
      </w:r>
    </w:p>
    <w:p w14:paraId="037CA0F9">
      <w:pPr>
        <w:spacing w:after="1" w:line="220" w:lineRule="atLeast"/>
        <w:ind w:firstLine="540"/>
        <w:jc w:val="both"/>
        <w:rPr>
          <w:rFonts w:ascii="Times New Roman" w:hAnsi="Times New Roman" w:cs="Times New Roman"/>
          <w:b/>
        </w:rPr>
      </w:pPr>
    </w:p>
    <w:p w14:paraId="45C98772">
      <w:pPr>
        <w:spacing w:after="1" w:line="220" w:lineRule="atLeast"/>
        <w:ind w:firstLine="540"/>
        <w:jc w:val="center"/>
        <w:rPr>
          <w:rFonts w:ascii="Times New Roman" w:hAnsi="Times New Roman" w:eastAsia="Times New Roman" w:cs="Times New Roman"/>
          <w:b/>
          <w:sz w:val="28"/>
          <w:szCs w:val="28"/>
        </w:rPr>
      </w:pPr>
    </w:p>
    <w:p w14:paraId="07B8AF80">
      <w:pPr>
        <w:spacing w:after="1" w:line="220" w:lineRule="atLeast"/>
        <w:ind w:firstLine="54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Положение </w:t>
      </w:r>
    </w:p>
    <w:p w14:paraId="73DA8F94">
      <w:pPr>
        <w:spacing w:after="1" w:line="220" w:lineRule="atLeast"/>
        <w:ind w:firstLine="540"/>
        <w:jc w:val="center"/>
        <w:rPr>
          <w:rFonts w:ascii="Times New Roman" w:hAnsi="Times New Roman" w:cs="Times New Roman"/>
        </w:rPr>
      </w:pPr>
      <w:r>
        <w:rPr>
          <w:rFonts w:ascii="Times New Roman" w:hAnsi="Times New Roman" w:eastAsia="Times New Roman" w:cs="Times New Roman"/>
          <w:b/>
          <w:sz w:val="28"/>
          <w:szCs w:val="28"/>
        </w:rPr>
        <w:t xml:space="preserve">об организации и осуществлении муниципального контроля </w:t>
      </w:r>
      <w:r>
        <w:rPr>
          <w:rFonts w:ascii="Times New Roman" w:hAnsi="Times New Roman" w:cs="Times New Roman"/>
          <w:b/>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Арсеньевский район</w:t>
      </w:r>
    </w:p>
    <w:p w14:paraId="00BA807E">
      <w:pPr>
        <w:spacing w:after="1" w:line="220" w:lineRule="atLeast"/>
        <w:ind w:firstLine="540"/>
        <w:jc w:val="center"/>
        <w:rPr>
          <w:rFonts w:ascii="Times New Roman" w:hAnsi="Times New Roman" w:cs="Times New Roman"/>
        </w:rPr>
      </w:pPr>
    </w:p>
    <w:p w14:paraId="6DEA3F20">
      <w:pPr>
        <w:pStyle w:val="9"/>
        <w:tabs>
          <w:tab w:val="left" w:pos="0"/>
        </w:tabs>
        <w:ind w:left="0" w:firstLine="85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color w:val="000000"/>
          <w:sz w:val="28"/>
          <w:szCs w:val="28"/>
        </w:rPr>
        <w:t>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 далее — Положение) определяет порядок организации</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и</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осуществления</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муниципального</w:t>
      </w:r>
      <w:r>
        <w:rPr>
          <w:rFonts w:ascii="Times New Roman" w:hAnsi="Times New Roman" w:cs="Times New Roman"/>
          <w:color w:val="000000"/>
          <w:spacing w:val="4"/>
          <w:sz w:val="28"/>
          <w:szCs w:val="28"/>
        </w:rPr>
        <w:t xml:space="preserve"> </w:t>
      </w:r>
      <w:r>
        <w:rPr>
          <w:rFonts w:ascii="Times New Roman" w:hAnsi="Times New Roman" w:cs="Times New Roman"/>
          <w:color w:val="000000"/>
          <w:sz w:val="28"/>
          <w:szCs w:val="28"/>
        </w:rPr>
        <w:t>контроля</w:t>
      </w:r>
      <w:r>
        <w:rPr>
          <w:rFonts w:ascii="Times New Roman" w:hAnsi="Times New Roman" w:cs="Times New Roman"/>
          <w:color w:val="000000"/>
          <w:spacing w:val="2"/>
          <w:sz w:val="28"/>
          <w:szCs w:val="28"/>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Pr>
          <w:rFonts w:ascii="Times New Roman" w:hAnsi="Times New Roman" w:cs="Times New Roman"/>
          <w:color w:val="000000"/>
          <w:spacing w:val="4"/>
          <w:sz w:val="28"/>
          <w:szCs w:val="28"/>
        </w:rPr>
        <w:t>муниципального образования Арсеньевский  район</w:t>
      </w:r>
      <w:r>
        <w:rPr>
          <w:rFonts w:ascii="Times New Roman" w:hAnsi="Times New Roman" w:cs="Times New Roman"/>
          <w:color w:val="000000"/>
          <w:sz w:val="28"/>
          <w:szCs w:val="28"/>
        </w:rPr>
        <w:t>.</w:t>
      </w:r>
    </w:p>
    <w:p w14:paraId="63E0603F">
      <w:pPr>
        <w:pStyle w:val="9"/>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 Муниципальный </w:t>
      </w:r>
      <w:r>
        <w:rPr>
          <w:rFonts w:ascii="Times New Roman" w:hAnsi="Times New Roman" w:eastAsia="Times New Roman" w:cs="Times New Roman"/>
          <w:sz w:val="28"/>
          <w:szCs w:val="28"/>
        </w:rPr>
        <w:t xml:space="preserve">контроль </w:t>
      </w:r>
      <w:r>
        <w:rPr>
          <w:rFonts w:ascii="Times New Roman" w:hAnsi="Times New Roman" w:cs="Times New Roman"/>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Арсеньевский район  </w:t>
      </w:r>
      <w:r>
        <w:rPr>
          <w:rFonts w:ascii="Times New Roman" w:hAnsi="Times New Roman" w:eastAsia="Times New Roman" w:cs="Times New Roman"/>
          <w:sz w:val="28"/>
          <w:szCs w:val="28"/>
        </w:rPr>
        <w:t xml:space="preserve"> </w:t>
      </w:r>
      <w:r>
        <w:rPr>
          <w:rFonts w:ascii="Times New Roman" w:hAnsi="Times New Roman" w:cs="Times New Roman"/>
          <w:sz w:val="28"/>
          <w:szCs w:val="28"/>
        </w:rPr>
        <w:t xml:space="preserve">осуществляет администрация муниципального образования Арсеньевский район (на территории муниципального образования рабочий поселок Арсеньево и в рамках переданных поселениями района полномочий). </w:t>
      </w:r>
    </w:p>
    <w:p w14:paraId="7C6B0908">
      <w:pPr>
        <w:pStyle w:val="9"/>
        <w:tabs>
          <w:tab w:val="left" w:pos="0"/>
        </w:tabs>
        <w:ind w:left="0" w:firstLine="850"/>
        <w:jc w:val="both"/>
        <w:rPr>
          <w:rFonts w:ascii="Times New Roman" w:hAnsi="Times New Roman" w:cs="Times New Roman"/>
          <w:sz w:val="28"/>
          <w:szCs w:val="28"/>
        </w:rPr>
      </w:pPr>
      <w:r>
        <w:rPr>
          <w:rFonts w:ascii="Times New Roman" w:hAnsi="Times New Roman" w:cs="Times New Roman"/>
          <w:color w:val="000000"/>
          <w:sz w:val="28"/>
          <w:szCs w:val="28"/>
        </w:rPr>
        <w:t xml:space="preserve">2.1 Под муниципальным контролем </w:t>
      </w:r>
      <w:r>
        <w:rPr>
          <w:rFonts w:ascii="Times New Roman" w:hAnsi="Times New Roman" w:cs="Times New Roman"/>
          <w:color w:val="000000"/>
          <w:spacing w:val="2"/>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Times New Roman" w:hAnsi="Times New Roman" w:cs="Times New Roman"/>
          <w:color w:val="000000"/>
          <w:sz w:val="28"/>
          <w:szCs w:val="28"/>
        </w:rPr>
        <w:t xml:space="preserve"> понимается</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деятельность, направленная на предупреждение, выявление и пресечение нарушений</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обязательных</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требований</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законодательства</w:t>
      </w:r>
      <w:r>
        <w:rPr>
          <w:rFonts w:ascii="Times New Roman" w:hAnsi="Times New Roman" w:cs="Times New Roman"/>
          <w:color w:val="000000"/>
          <w:spacing w:val="1"/>
          <w:sz w:val="28"/>
          <w:szCs w:val="28"/>
        </w:rPr>
        <w:t xml:space="preserve"> о теплоснабжении </w:t>
      </w:r>
      <w:r>
        <w:rPr>
          <w:rFonts w:ascii="Times New Roman" w:hAnsi="Times New Roman" w:cs="Times New Roman"/>
          <w:color w:val="000000"/>
          <w:sz w:val="28"/>
          <w:szCs w:val="28"/>
        </w:rPr>
        <w:t>(далее</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обязательных</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требований),</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осуществляемая</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в</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пределах</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полномочий</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посредством</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профилактики</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нарушений</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обязательных</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требований,</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оценки</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соблюдения</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гражданами</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и</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организациями</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обязательных</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требований,</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выявления</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нарушений</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обязательных</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требований, принятия предусмотренных законодательством Российской Федерации</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мер по пресечению выявленных нарушений обязательных требований, устранению их</w:t>
      </w:r>
      <w:r>
        <w:rPr>
          <w:rFonts w:ascii="Times New Roman" w:hAnsi="Times New Roman" w:cs="Times New Roman"/>
          <w:color w:val="000000"/>
          <w:spacing w:val="-65"/>
          <w:sz w:val="28"/>
          <w:szCs w:val="28"/>
        </w:rPr>
        <w:t xml:space="preserve"> </w:t>
      </w:r>
      <w:r>
        <w:rPr>
          <w:rFonts w:ascii="Times New Roman" w:hAnsi="Times New Roman" w:cs="Times New Roman"/>
          <w:color w:val="000000"/>
          <w:sz w:val="28"/>
          <w:szCs w:val="28"/>
        </w:rPr>
        <w:t>последствий</w:t>
      </w:r>
      <w:r>
        <w:rPr>
          <w:rFonts w:ascii="Times New Roman" w:hAnsi="Times New Roman" w:cs="Times New Roman"/>
          <w:color w:val="000000"/>
          <w:spacing w:val="68"/>
          <w:sz w:val="28"/>
          <w:szCs w:val="28"/>
        </w:rPr>
        <w:t xml:space="preserve"> </w:t>
      </w:r>
      <w:r>
        <w:rPr>
          <w:rFonts w:ascii="Times New Roman" w:hAnsi="Times New Roman" w:cs="Times New Roman"/>
          <w:color w:val="000000"/>
          <w:sz w:val="28"/>
          <w:szCs w:val="28"/>
        </w:rPr>
        <w:t>и   (или)   восстановлению   правового   положения,   существовавшего</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до</w:t>
      </w:r>
      <w:r>
        <w:rPr>
          <w:rFonts w:ascii="Times New Roman" w:hAnsi="Times New Roman" w:cs="Times New Roman"/>
          <w:color w:val="000000"/>
          <w:spacing w:val="-9"/>
          <w:sz w:val="28"/>
          <w:szCs w:val="28"/>
        </w:rPr>
        <w:t xml:space="preserve"> </w:t>
      </w:r>
      <w:r>
        <w:rPr>
          <w:rFonts w:ascii="Times New Roman" w:hAnsi="Times New Roman" w:cs="Times New Roman"/>
          <w:color w:val="000000"/>
          <w:sz w:val="28"/>
          <w:szCs w:val="28"/>
        </w:rPr>
        <w:t>возникновения</w:t>
      </w:r>
      <w:r>
        <w:rPr>
          <w:rFonts w:ascii="Times New Roman" w:hAnsi="Times New Roman" w:cs="Times New Roman"/>
          <w:color w:val="000000"/>
          <w:spacing w:val="-12"/>
          <w:sz w:val="28"/>
          <w:szCs w:val="28"/>
        </w:rPr>
        <w:t xml:space="preserve"> </w:t>
      </w:r>
      <w:r>
        <w:rPr>
          <w:rFonts w:ascii="Times New Roman" w:hAnsi="Times New Roman" w:cs="Times New Roman"/>
          <w:color w:val="000000"/>
          <w:sz w:val="28"/>
          <w:szCs w:val="28"/>
        </w:rPr>
        <w:t>таких</w:t>
      </w:r>
      <w:r>
        <w:rPr>
          <w:rFonts w:ascii="Times New Roman" w:hAnsi="Times New Roman" w:cs="Times New Roman"/>
          <w:color w:val="000000"/>
          <w:spacing w:val="-9"/>
          <w:sz w:val="28"/>
          <w:szCs w:val="28"/>
        </w:rPr>
        <w:t xml:space="preserve"> </w:t>
      </w:r>
      <w:r>
        <w:rPr>
          <w:rFonts w:ascii="Times New Roman" w:hAnsi="Times New Roman" w:cs="Times New Roman"/>
          <w:color w:val="000000"/>
          <w:sz w:val="28"/>
          <w:szCs w:val="28"/>
        </w:rPr>
        <w:t>нарушений.</w:t>
      </w:r>
    </w:p>
    <w:p w14:paraId="14EF4F67">
      <w:pPr>
        <w:pStyle w:val="9"/>
        <w:tabs>
          <w:tab w:val="left" w:pos="0"/>
        </w:tabs>
        <w:ind w:left="0" w:firstLine="850"/>
        <w:jc w:val="both"/>
        <w:rPr>
          <w:rFonts w:ascii="Times New Roman" w:hAnsi="Times New Roman" w:cs="Times New Roman"/>
          <w:sz w:val="28"/>
          <w:szCs w:val="28"/>
        </w:rPr>
      </w:pPr>
      <w:r>
        <w:rPr>
          <w:rFonts w:ascii="Times New Roman" w:hAnsi="Times New Roman" w:cs="Times New Roman"/>
          <w:color w:val="000000"/>
          <w:sz w:val="28"/>
          <w:szCs w:val="28"/>
        </w:rPr>
        <w:t xml:space="preserve">2.2. </w:t>
      </w:r>
      <w:r>
        <w:rPr>
          <w:rFonts w:ascii="Times New Roman" w:hAnsi="Times New Roman" w:cs="Times New Roman"/>
          <w:color w:val="000000"/>
          <w:spacing w:val="-4"/>
          <w:sz w:val="28"/>
          <w:szCs w:val="28"/>
        </w:rPr>
        <w:t>Муниципальный</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4"/>
          <w:sz w:val="28"/>
          <w:szCs w:val="28"/>
        </w:rPr>
        <w:t>контроль</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Pr>
          <w:rFonts w:ascii="Times New Roman" w:hAnsi="Times New Roman" w:cs="Times New Roman"/>
          <w:color w:val="000000"/>
          <w:spacing w:val="-4"/>
          <w:sz w:val="28"/>
          <w:szCs w:val="28"/>
        </w:rPr>
        <w:t>осуществляется</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4"/>
          <w:sz w:val="28"/>
          <w:szCs w:val="28"/>
        </w:rPr>
        <w:t>в</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4"/>
          <w:sz w:val="28"/>
          <w:szCs w:val="28"/>
        </w:rPr>
        <w:t>соответствии</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4"/>
          <w:sz w:val="28"/>
          <w:szCs w:val="28"/>
        </w:rPr>
        <w:t>со</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4"/>
          <w:sz w:val="28"/>
          <w:szCs w:val="28"/>
        </w:rPr>
        <w:t>статьи</w:t>
      </w:r>
      <w:r>
        <w:rPr>
          <w:rFonts w:ascii="Times New Roman" w:hAnsi="Times New Roman" w:cs="Times New Roman"/>
          <w:color w:val="000000"/>
          <w:spacing w:val="1"/>
          <w:sz w:val="28"/>
          <w:szCs w:val="28"/>
        </w:rPr>
        <w:t xml:space="preserve"> Федерального закона РФ от27.07.2010 №190-ФЗ «О теплоснабжении»</w:t>
      </w:r>
      <w:r>
        <w:rPr>
          <w:rFonts w:ascii="Times New Roman" w:hAnsi="Times New Roman" w:cs="Times New Roman"/>
          <w:color w:val="000000"/>
          <w:spacing w:val="-4"/>
          <w:sz w:val="28"/>
          <w:szCs w:val="28"/>
        </w:rPr>
        <w:t>,</w:t>
      </w:r>
      <w:r>
        <w:rPr>
          <w:rFonts w:ascii="Times New Roman" w:hAnsi="Times New Roman" w:cs="Times New Roman"/>
          <w:color w:val="000000"/>
          <w:spacing w:val="14"/>
          <w:sz w:val="28"/>
          <w:szCs w:val="28"/>
        </w:rPr>
        <w:t xml:space="preserve"> </w:t>
      </w:r>
      <w:r>
        <w:rPr>
          <w:rFonts w:ascii="Times New Roman" w:hAnsi="Times New Roman" w:cs="Times New Roman"/>
          <w:color w:val="000000"/>
          <w:spacing w:val="-4"/>
          <w:sz w:val="28"/>
          <w:szCs w:val="28"/>
        </w:rPr>
        <w:t>Федеральным</w:t>
      </w:r>
      <w:r>
        <w:rPr>
          <w:rFonts w:ascii="Times New Roman" w:hAnsi="Times New Roman" w:cs="Times New Roman"/>
          <w:color w:val="000000"/>
          <w:spacing w:val="10"/>
          <w:sz w:val="28"/>
          <w:szCs w:val="28"/>
        </w:rPr>
        <w:t xml:space="preserve"> </w:t>
      </w:r>
      <w:r>
        <w:rPr>
          <w:rFonts w:ascii="Times New Roman" w:hAnsi="Times New Roman" w:cs="Times New Roman"/>
          <w:color w:val="000000"/>
          <w:spacing w:val="-4"/>
          <w:sz w:val="28"/>
          <w:szCs w:val="28"/>
        </w:rPr>
        <w:t>законом</w:t>
      </w:r>
      <w:r>
        <w:rPr>
          <w:rFonts w:ascii="Times New Roman" w:hAnsi="Times New Roman" w:cs="Times New Roman"/>
          <w:color w:val="000000"/>
          <w:spacing w:val="13"/>
          <w:sz w:val="28"/>
          <w:szCs w:val="28"/>
        </w:rPr>
        <w:t xml:space="preserve"> РФ </w:t>
      </w:r>
      <w:r>
        <w:rPr>
          <w:rFonts w:ascii="Times New Roman" w:hAnsi="Times New Roman" w:cs="Times New Roman"/>
          <w:color w:val="000000"/>
          <w:spacing w:val="-4"/>
          <w:sz w:val="28"/>
          <w:szCs w:val="28"/>
        </w:rPr>
        <w:t>от</w:t>
      </w:r>
      <w:r>
        <w:rPr>
          <w:rFonts w:ascii="Times New Roman" w:hAnsi="Times New Roman" w:cs="Times New Roman"/>
          <w:color w:val="000000"/>
          <w:spacing w:val="11"/>
          <w:sz w:val="28"/>
          <w:szCs w:val="28"/>
        </w:rPr>
        <w:t xml:space="preserve"> </w:t>
      </w:r>
      <w:r>
        <w:rPr>
          <w:rFonts w:ascii="Times New Roman" w:hAnsi="Times New Roman" w:cs="Times New Roman"/>
          <w:color w:val="000000"/>
          <w:spacing w:val="-4"/>
          <w:sz w:val="28"/>
          <w:szCs w:val="28"/>
        </w:rPr>
        <w:t>31.07.2020 №</w:t>
      </w:r>
      <w:r>
        <w:rPr>
          <w:rFonts w:ascii="Times New Roman" w:hAnsi="Times New Roman" w:cs="Times New Roman"/>
          <w:color w:val="000000"/>
          <w:spacing w:val="38"/>
          <w:sz w:val="28"/>
          <w:szCs w:val="28"/>
        </w:rPr>
        <w:t xml:space="preserve"> </w:t>
      </w:r>
      <w:r>
        <w:rPr>
          <w:rFonts w:ascii="Times New Roman" w:hAnsi="Times New Roman" w:cs="Times New Roman"/>
          <w:color w:val="000000"/>
          <w:spacing w:val="-4"/>
          <w:sz w:val="28"/>
          <w:szCs w:val="28"/>
        </w:rPr>
        <w:t>248-ФЗ</w:t>
      </w:r>
      <w:r>
        <w:rPr>
          <w:rFonts w:ascii="Times New Roman" w:hAnsi="Times New Roman" w:cs="Times New Roman"/>
          <w:color w:val="000000"/>
          <w:spacing w:val="104"/>
          <w:sz w:val="28"/>
          <w:szCs w:val="28"/>
        </w:rPr>
        <w:t xml:space="preserve"> </w:t>
      </w:r>
      <w:r>
        <w:rPr>
          <w:rFonts w:ascii="Times New Roman" w:hAnsi="Times New Roman" w:cs="Times New Roman"/>
          <w:color w:val="000000"/>
          <w:spacing w:val="-4"/>
          <w:sz w:val="28"/>
          <w:szCs w:val="28"/>
        </w:rPr>
        <w:t>«О</w:t>
      </w:r>
      <w:r>
        <w:rPr>
          <w:rFonts w:ascii="Times New Roman" w:hAnsi="Times New Roman" w:cs="Times New Roman"/>
          <w:color w:val="000000"/>
          <w:spacing w:val="102"/>
          <w:sz w:val="28"/>
          <w:szCs w:val="28"/>
        </w:rPr>
        <w:t xml:space="preserve"> </w:t>
      </w:r>
      <w:r>
        <w:rPr>
          <w:rFonts w:ascii="Times New Roman" w:hAnsi="Times New Roman" w:cs="Times New Roman"/>
          <w:color w:val="000000"/>
          <w:spacing w:val="-4"/>
          <w:sz w:val="28"/>
          <w:szCs w:val="28"/>
        </w:rPr>
        <w:t>государственном</w:t>
      </w:r>
      <w:r>
        <w:rPr>
          <w:rFonts w:ascii="Times New Roman" w:hAnsi="Times New Roman" w:cs="Times New Roman"/>
          <w:color w:val="000000"/>
          <w:spacing w:val="103"/>
          <w:sz w:val="28"/>
          <w:szCs w:val="28"/>
        </w:rPr>
        <w:t xml:space="preserve"> </w:t>
      </w:r>
      <w:r>
        <w:rPr>
          <w:rFonts w:ascii="Times New Roman" w:hAnsi="Times New Roman" w:cs="Times New Roman"/>
          <w:color w:val="000000"/>
          <w:spacing w:val="-4"/>
          <w:sz w:val="28"/>
          <w:szCs w:val="28"/>
        </w:rPr>
        <w:t>контроле</w:t>
      </w:r>
      <w:r>
        <w:rPr>
          <w:rFonts w:ascii="Times New Roman" w:hAnsi="Times New Roman" w:cs="Times New Roman"/>
          <w:color w:val="000000"/>
          <w:spacing w:val="103"/>
          <w:sz w:val="28"/>
          <w:szCs w:val="28"/>
        </w:rPr>
        <w:t xml:space="preserve"> </w:t>
      </w:r>
      <w:r>
        <w:rPr>
          <w:rFonts w:ascii="Times New Roman" w:hAnsi="Times New Roman" w:cs="Times New Roman"/>
          <w:color w:val="000000"/>
          <w:spacing w:val="-4"/>
          <w:sz w:val="28"/>
          <w:szCs w:val="28"/>
        </w:rPr>
        <w:t>(надзоре)</w:t>
      </w:r>
      <w:r>
        <w:rPr>
          <w:rFonts w:ascii="Times New Roman" w:hAnsi="Times New Roman" w:cs="Times New Roman"/>
          <w:color w:val="000000"/>
          <w:spacing w:val="101"/>
          <w:sz w:val="28"/>
          <w:szCs w:val="28"/>
        </w:rPr>
        <w:t xml:space="preserve"> </w:t>
      </w:r>
      <w:r>
        <w:rPr>
          <w:rFonts w:ascii="Times New Roman" w:hAnsi="Times New Roman" w:cs="Times New Roman"/>
          <w:color w:val="000000"/>
          <w:spacing w:val="-4"/>
          <w:sz w:val="28"/>
          <w:szCs w:val="28"/>
        </w:rPr>
        <w:t>и</w:t>
      </w:r>
      <w:r>
        <w:rPr>
          <w:rFonts w:ascii="Times New Roman" w:hAnsi="Times New Roman" w:cs="Times New Roman"/>
          <w:color w:val="000000"/>
          <w:spacing w:val="105"/>
          <w:sz w:val="28"/>
          <w:szCs w:val="28"/>
        </w:rPr>
        <w:t xml:space="preserve"> </w:t>
      </w:r>
      <w:r>
        <w:rPr>
          <w:rFonts w:ascii="Times New Roman" w:hAnsi="Times New Roman" w:cs="Times New Roman"/>
          <w:color w:val="000000"/>
          <w:spacing w:val="-4"/>
          <w:sz w:val="28"/>
          <w:szCs w:val="28"/>
        </w:rPr>
        <w:t>муниципальном</w:t>
      </w:r>
      <w:r>
        <w:rPr>
          <w:rFonts w:ascii="Times New Roman" w:hAnsi="Times New Roman" w:cs="Times New Roman"/>
          <w:color w:val="000000"/>
          <w:spacing w:val="102"/>
          <w:sz w:val="28"/>
          <w:szCs w:val="28"/>
        </w:rPr>
        <w:t xml:space="preserve"> </w:t>
      </w:r>
      <w:r>
        <w:rPr>
          <w:rFonts w:ascii="Times New Roman" w:hAnsi="Times New Roman" w:cs="Times New Roman"/>
          <w:color w:val="000000"/>
          <w:spacing w:val="-4"/>
          <w:sz w:val="28"/>
          <w:szCs w:val="28"/>
        </w:rPr>
        <w:t>контроле</w:t>
      </w:r>
      <w:r>
        <w:rPr>
          <w:rFonts w:ascii="Times New Roman" w:hAnsi="Times New Roman" w:cs="Times New Roman"/>
          <w:color w:val="000000"/>
          <w:spacing w:val="-66"/>
          <w:sz w:val="28"/>
          <w:szCs w:val="28"/>
        </w:rPr>
        <w:t xml:space="preserve"> </w:t>
      </w:r>
      <w:r>
        <w:rPr>
          <w:rFonts w:ascii="Times New Roman" w:hAnsi="Times New Roman" w:cs="Times New Roman"/>
          <w:color w:val="000000"/>
          <w:spacing w:val="-4"/>
          <w:sz w:val="28"/>
          <w:szCs w:val="28"/>
        </w:rPr>
        <w:t>в</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4"/>
          <w:sz w:val="28"/>
          <w:szCs w:val="28"/>
        </w:rPr>
        <w:t>Российской</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4"/>
          <w:sz w:val="28"/>
          <w:szCs w:val="28"/>
        </w:rPr>
        <w:t>Федерации»,</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4"/>
          <w:sz w:val="28"/>
          <w:szCs w:val="28"/>
        </w:rPr>
        <w:t>другими</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4"/>
          <w:sz w:val="28"/>
          <w:szCs w:val="28"/>
        </w:rPr>
        <w:t>федеральными</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4"/>
          <w:sz w:val="28"/>
          <w:szCs w:val="28"/>
        </w:rPr>
        <w:t>законами,</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4"/>
          <w:sz w:val="28"/>
          <w:szCs w:val="28"/>
        </w:rPr>
        <w:t>актами</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4"/>
          <w:sz w:val="28"/>
          <w:szCs w:val="28"/>
        </w:rPr>
        <w:t>Президента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4"/>
          <w:sz w:val="28"/>
          <w:szCs w:val="28"/>
        </w:rPr>
        <w:t>Российской</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4"/>
          <w:sz w:val="28"/>
          <w:szCs w:val="28"/>
        </w:rPr>
        <w:t>Федерации,</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4"/>
          <w:sz w:val="28"/>
          <w:szCs w:val="28"/>
        </w:rPr>
        <w:t>постановлениями</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4"/>
          <w:sz w:val="28"/>
          <w:szCs w:val="28"/>
        </w:rPr>
        <w:t>Правительства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4"/>
          <w:sz w:val="28"/>
          <w:szCs w:val="28"/>
        </w:rPr>
        <w:t>Российской</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4"/>
          <w:sz w:val="28"/>
          <w:szCs w:val="28"/>
        </w:rPr>
        <w:t>Федерации,</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4"/>
          <w:sz w:val="28"/>
          <w:szCs w:val="28"/>
        </w:rPr>
        <w:t>настоящим Положением и нормативно-правовыми актами администрации муниципального образования Арсеньевский  район.</w:t>
      </w:r>
    </w:p>
    <w:p w14:paraId="3B21629C">
      <w:pPr>
        <w:pStyle w:val="9"/>
        <w:tabs>
          <w:tab w:val="left" w:pos="0"/>
        </w:tabs>
        <w:ind w:left="0" w:firstLine="850"/>
        <w:jc w:val="both"/>
        <w:rPr>
          <w:rFonts w:ascii="Times New Roman" w:hAnsi="Times New Roman" w:cs="Times New Roman"/>
          <w:sz w:val="28"/>
          <w:szCs w:val="28"/>
        </w:rPr>
      </w:pPr>
      <w:r>
        <w:rPr>
          <w:rFonts w:ascii="Times New Roman" w:hAnsi="Times New Roman" w:cs="Times New Roman"/>
          <w:color w:val="000000"/>
          <w:spacing w:val="-4"/>
          <w:sz w:val="28"/>
          <w:szCs w:val="28"/>
        </w:rPr>
        <w:t>2.3. Объектами</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4"/>
          <w:sz w:val="28"/>
          <w:szCs w:val="28"/>
        </w:rPr>
        <w:t>муниципального</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4"/>
          <w:sz w:val="28"/>
          <w:szCs w:val="28"/>
        </w:rPr>
        <w:t>контроля является:</w:t>
      </w:r>
    </w:p>
    <w:p w14:paraId="12563439">
      <w:pPr>
        <w:pStyle w:val="9"/>
        <w:tabs>
          <w:tab w:val="left" w:pos="0"/>
        </w:tabs>
        <w:ind w:left="0" w:firstLine="850"/>
        <w:jc w:val="both"/>
        <w:rPr>
          <w:rFonts w:ascii="Times New Roman" w:hAnsi="Times New Roman" w:cs="Times New Roman"/>
          <w:sz w:val="28"/>
          <w:szCs w:val="28"/>
        </w:rPr>
      </w:pPr>
      <w:r>
        <w:rPr>
          <w:rFonts w:ascii="Times New Roman" w:hAnsi="Times New Roman" w:cs="Times New Roman"/>
          <w:color w:val="000000"/>
          <w:spacing w:val="-4"/>
          <w:sz w:val="28"/>
          <w:szCs w:val="28"/>
        </w:rPr>
        <w:t>1)</w:t>
      </w:r>
      <w:r>
        <w:rPr>
          <w:rFonts w:ascii="Times New Roman" w:hAnsi="Times New Roman" w:cs="Times New Roman"/>
          <w:color w:val="000000"/>
          <w:sz w:val="28"/>
          <w:szCs w:val="28"/>
        </w:rPr>
        <w:t xml:space="preserve"> </w:t>
      </w:r>
      <w:bookmarkStart w:id="0" w:name="_Hlk77851319"/>
      <w:r>
        <w:rPr>
          <w:rFonts w:ascii="Times New Roman" w:hAnsi="Times New Roman" w:cs="Times New Roman"/>
          <w:color w:val="000000"/>
          <w:sz w:val="28"/>
          <w:szCs w:val="28"/>
        </w:rPr>
        <w:t>единая теплоснабжающая организаци</w:t>
      </w:r>
      <w:bookmarkEnd w:id="0"/>
      <w:r>
        <w:rPr>
          <w:rFonts w:ascii="Times New Roman" w:hAnsi="Times New Roman" w:cs="Times New Roman"/>
          <w:color w:val="000000"/>
          <w:sz w:val="28"/>
          <w:szCs w:val="28"/>
        </w:rPr>
        <w:t>я по исполнению обязательств, по  реализации мероприятий по строительству, реконструкции и (или) модернизации объектов теплоснабжения;</w:t>
      </w:r>
    </w:p>
    <w:p w14:paraId="750321F2">
      <w:pPr>
        <w:pStyle w:val="10"/>
        <w:tabs>
          <w:tab w:val="left" w:pos="0"/>
        </w:tabs>
        <w:ind w:firstLine="850"/>
        <w:contextualSpacing/>
        <w:jc w:val="both"/>
        <w:rPr>
          <w:rFonts w:ascii="Times New Roman" w:hAnsi="Times New Roman" w:cs="Times New Roman"/>
          <w:sz w:val="28"/>
          <w:szCs w:val="28"/>
        </w:rPr>
      </w:pPr>
      <w:r>
        <w:rPr>
          <w:rFonts w:ascii="Times New Roman" w:hAnsi="Times New Roman" w:cs="Times New Roman"/>
          <w:color w:val="000000"/>
          <w:spacing w:val="-4"/>
          <w:sz w:val="28"/>
          <w:szCs w:val="28"/>
        </w:rPr>
        <w:t>2) здания, помещения, сооружения, оборудование, устройства, предметы, материалы, транспортные средства и другие объекты, которыми единая теплоснабжающая организация владеет и (или) пользуется, к которым предъявляются обязательные требования, указанные в части 3 статьи 23.7 Федерального закона от 27.07.2010 № 190-ФЗ «О теплоснабжении».</w:t>
      </w:r>
    </w:p>
    <w:p w14:paraId="0FEEDE31">
      <w:pPr>
        <w:pStyle w:val="9"/>
        <w:tabs>
          <w:tab w:val="left" w:pos="0"/>
        </w:tabs>
        <w:spacing w:line="309" w:lineRule="exact"/>
        <w:ind w:left="0" w:firstLine="850"/>
        <w:jc w:val="both"/>
        <w:rPr>
          <w:rFonts w:ascii="Times New Roman" w:hAnsi="Times New Roman" w:cs="Times New Roman"/>
          <w:sz w:val="28"/>
          <w:szCs w:val="28"/>
        </w:rPr>
      </w:pPr>
      <w:r>
        <w:rPr>
          <w:rFonts w:ascii="Times New Roman" w:hAnsi="Times New Roman" w:cs="Times New Roman"/>
          <w:color w:val="000000"/>
          <w:sz w:val="28"/>
          <w:szCs w:val="28"/>
        </w:rPr>
        <w:t xml:space="preserve">2.4. </w:t>
      </w:r>
      <w:r>
        <w:rPr>
          <w:rFonts w:ascii="Times New Roman" w:hAnsi="Times New Roman" w:cs="Times New Roman"/>
          <w:sz w:val="28"/>
          <w:szCs w:val="28"/>
        </w:rPr>
        <w:t>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0546035D">
      <w:pPr>
        <w:pStyle w:val="9"/>
        <w:tabs>
          <w:tab w:val="left" w:pos="0"/>
        </w:tabs>
        <w:spacing w:line="310" w:lineRule="exact"/>
        <w:ind w:left="0" w:firstLine="850"/>
        <w:jc w:val="both"/>
        <w:rPr>
          <w:rFonts w:ascii="Times New Roman" w:hAnsi="Times New Roman" w:cs="Times New Roman"/>
          <w:sz w:val="28"/>
          <w:szCs w:val="28"/>
        </w:rPr>
      </w:pPr>
      <w:r>
        <w:rPr>
          <w:rFonts w:ascii="Times New Roman" w:hAnsi="Times New Roman" w:cs="Times New Roman"/>
          <w:color w:val="000000"/>
          <w:sz w:val="28"/>
          <w:szCs w:val="28"/>
        </w:rPr>
        <w:t xml:space="preserve">2.5. </w:t>
      </w:r>
      <w:r>
        <w:rPr>
          <w:rFonts w:ascii="Times New Roman" w:hAnsi="Times New Roman" w:cs="Times New Roman"/>
          <w:color w:val="000000"/>
          <w:spacing w:val="-1"/>
          <w:sz w:val="28"/>
          <w:szCs w:val="28"/>
        </w:rPr>
        <w:t xml:space="preserve">Муниципальный контроль </w:t>
      </w:r>
      <w:r>
        <w:rPr>
          <w:rFonts w:ascii="Times New Roman" w:hAnsi="Times New Roman" w:cs="Times New Roman"/>
          <w:color w:val="000000"/>
          <w:spacing w:val="2"/>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Pr>
          <w:rFonts w:ascii="Times New Roman" w:hAnsi="Times New Roman" w:cs="Times New Roman"/>
          <w:color w:val="000000"/>
          <w:spacing w:val="-1"/>
          <w:sz w:val="28"/>
          <w:szCs w:val="28"/>
        </w:rPr>
        <w:t>на территории муниципального образования Арсеньевский  район осуществляется администрацией муниципального образования Арсеньевский  район (далее — Контрольный орган, уполномоченный орган)</w:t>
      </w:r>
      <w:r>
        <w:rPr>
          <w:rFonts w:ascii="Times New Roman" w:hAnsi="Times New Roman" w:cs="Times New Roman"/>
          <w:color w:val="000000"/>
          <w:spacing w:val="-4"/>
          <w:sz w:val="28"/>
          <w:szCs w:val="28"/>
        </w:rPr>
        <w:t>.</w:t>
      </w:r>
    </w:p>
    <w:p w14:paraId="68E6A824">
      <w:pPr>
        <w:pStyle w:val="9"/>
        <w:tabs>
          <w:tab w:val="left" w:pos="0"/>
        </w:tabs>
        <w:ind w:left="0" w:firstLine="850"/>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2.6. От имени Контрольного органа муниципальный контроль </w:t>
      </w:r>
      <w:r>
        <w:rPr>
          <w:rFonts w:ascii="Times New Roman" w:hAnsi="Times New Roman" w:cs="Times New Roman"/>
          <w:color w:val="000000"/>
          <w:spacing w:val="2"/>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Pr>
          <w:rFonts w:ascii="Times New Roman" w:hAnsi="Times New Roman" w:cs="Times New Roman"/>
          <w:color w:val="000000"/>
          <w:spacing w:val="-4"/>
          <w:sz w:val="28"/>
          <w:szCs w:val="28"/>
        </w:rPr>
        <w:t>осуществляют следующие должностные лица:</w:t>
      </w:r>
    </w:p>
    <w:p w14:paraId="6F32C3A9">
      <w:pPr>
        <w:pStyle w:val="9"/>
        <w:tabs>
          <w:tab w:val="left" w:pos="0"/>
        </w:tabs>
        <w:ind w:left="0" w:firstLine="850"/>
        <w:jc w:val="both"/>
        <w:rPr>
          <w:rFonts w:ascii="Times New Roman" w:hAnsi="Times New Roman" w:cs="Times New Roman"/>
          <w:sz w:val="28"/>
          <w:szCs w:val="28"/>
        </w:rPr>
      </w:pPr>
      <w:r>
        <w:rPr>
          <w:rFonts w:ascii="Times New Roman" w:hAnsi="Times New Roman" w:cs="Times New Roman"/>
          <w:color w:val="000000"/>
          <w:spacing w:val="-4"/>
          <w:sz w:val="28"/>
          <w:szCs w:val="28"/>
        </w:rPr>
        <w:t>1) руководитель (заместитель руководителя) Контрольного органа;</w:t>
      </w:r>
    </w:p>
    <w:p w14:paraId="2B010757">
      <w:pPr>
        <w:pStyle w:val="9"/>
        <w:tabs>
          <w:tab w:val="left" w:pos="0"/>
        </w:tabs>
        <w:ind w:left="0" w:firstLine="850"/>
        <w:jc w:val="both"/>
        <w:rPr>
          <w:rFonts w:ascii="Times New Roman" w:hAnsi="Times New Roman" w:cs="Times New Roman"/>
          <w:sz w:val="28"/>
          <w:szCs w:val="28"/>
        </w:rPr>
      </w:pPr>
      <w:r>
        <w:rPr>
          <w:rFonts w:ascii="Times New Roman" w:hAnsi="Times New Roman" w:cs="Times New Roman"/>
          <w:color w:val="000000"/>
          <w:spacing w:val="-4"/>
          <w:sz w:val="28"/>
          <w:szCs w:val="28"/>
        </w:rPr>
        <w:t>2) должностное лицо Контрольного органа в должностные обязанности</w:t>
      </w:r>
      <w:r>
        <w:rPr>
          <w:rFonts w:ascii="Times New Roman" w:hAnsi="Times New Roman" w:cs="Times New Roman"/>
          <w:color w:val="000000"/>
          <w:spacing w:val="-4"/>
          <w:sz w:val="28"/>
          <w:szCs w:val="28"/>
        </w:rPr>
        <w:br w:type="textWrapping"/>
      </w:r>
      <w:r>
        <w:rPr>
          <w:rFonts w:ascii="Times New Roman" w:hAnsi="Times New Roman" w:cs="Times New Roman"/>
          <w:color w:val="000000"/>
          <w:spacing w:val="-4"/>
          <w:sz w:val="28"/>
          <w:szCs w:val="28"/>
        </w:rPr>
        <w:t>которого в соответствии с должностной инструкцией входит осуществление</w:t>
      </w:r>
      <w:r>
        <w:rPr>
          <w:rFonts w:ascii="Times New Roman" w:hAnsi="Times New Roman" w:cs="Times New Roman"/>
          <w:color w:val="000000"/>
          <w:spacing w:val="-4"/>
          <w:sz w:val="28"/>
          <w:szCs w:val="28"/>
        </w:rPr>
        <w:br w:type="textWrapping"/>
      </w:r>
      <w:r>
        <w:rPr>
          <w:rFonts w:ascii="Times New Roman" w:hAnsi="Times New Roman" w:cs="Times New Roman"/>
          <w:color w:val="000000"/>
          <w:spacing w:val="-4"/>
          <w:sz w:val="28"/>
          <w:szCs w:val="28"/>
        </w:rPr>
        <w:t>полномочий по муниципальному контролю, в том числе проведение</w:t>
      </w:r>
      <w:r>
        <w:rPr>
          <w:rFonts w:ascii="Times New Roman" w:hAnsi="Times New Roman" w:cs="Times New Roman"/>
          <w:color w:val="000000"/>
          <w:spacing w:val="-4"/>
          <w:sz w:val="28"/>
          <w:szCs w:val="28"/>
        </w:rPr>
        <w:br w:type="textWrapping"/>
      </w:r>
      <w:r>
        <w:rPr>
          <w:rFonts w:ascii="Times New Roman" w:hAnsi="Times New Roman" w:cs="Times New Roman"/>
          <w:color w:val="000000"/>
          <w:spacing w:val="-4"/>
          <w:sz w:val="28"/>
          <w:szCs w:val="28"/>
        </w:rPr>
        <w:t>профилактических мероприятий и контрольных мероприятий.</w:t>
      </w:r>
    </w:p>
    <w:p w14:paraId="06A1787D">
      <w:pPr>
        <w:tabs>
          <w:tab w:val="left" w:pos="0"/>
        </w:tabs>
        <w:spacing w:line="310" w:lineRule="exact"/>
        <w:ind w:firstLine="709"/>
        <w:contextualSpacing/>
        <w:jc w:val="both"/>
        <w:rPr>
          <w:rFonts w:ascii="Times New Roman" w:hAnsi="Times New Roman" w:cs="Times New Roman"/>
          <w:sz w:val="28"/>
          <w:szCs w:val="28"/>
        </w:rPr>
      </w:pPr>
      <w:r>
        <w:rPr>
          <w:rFonts w:ascii="Times New Roman" w:hAnsi="Times New Roman" w:cs="Times New Roman"/>
          <w:spacing w:val="-1"/>
          <w:sz w:val="28"/>
          <w:szCs w:val="28"/>
        </w:rPr>
        <w:t xml:space="preserve">Непосредственное осуществление муниципального контроля возлагается на отдел жилищно – коммунального хозяйства, транспорта, строительства и архитектуры комитета по жизнеобеспечению  администрации муниципального образования Арсеньевский  район. </w:t>
      </w:r>
    </w:p>
    <w:p w14:paraId="4968AEFF">
      <w:pPr>
        <w:pStyle w:val="9"/>
        <w:tabs>
          <w:tab w:val="left" w:pos="0"/>
        </w:tabs>
        <w:ind w:left="0" w:firstLine="850"/>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2.7. Должностные лица (инспекторы) при осуществлении муниципального контроля </w:t>
      </w:r>
      <w:r>
        <w:rPr>
          <w:rFonts w:ascii="Times New Roman" w:hAnsi="Times New Roman" w:cs="Times New Roman"/>
          <w:color w:val="000000"/>
          <w:spacing w:val="2"/>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Pr>
          <w:rFonts w:ascii="Times New Roman" w:hAnsi="Times New Roman" w:cs="Times New Roman"/>
          <w:color w:val="000000"/>
          <w:spacing w:val="-4"/>
          <w:sz w:val="28"/>
          <w:szCs w:val="28"/>
        </w:rPr>
        <w:t>обязаны:</w:t>
      </w:r>
    </w:p>
    <w:p w14:paraId="0048544D">
      <w:pPr>
        <w:pStyle w:val="9"/>
        <w:tabs>
          <w:tab w:val="left" w:pos="0"/>
        </w:tabs>
        <w:ind w:left="0" w:firstLine="850"/>
        <w:jc w:val="both"/>
        <w:rPr>
          <w:rFonts w:ascii="Times New Roman" w:hAnsi="Times New Roman" w:cs="Times New Roman"/>
          <w:sz w:val="28"/>
          <w:szCs w:val="28"/>
        </w:rPr>
      </w:pPr>
      <w:r>
        <w:rPr>
          <w:rFonts w:ascii="Times New Roman" w:hAnsi="Times New Roman" w:cs="Times New Roman"/>
          <w:color w:val="000000"/>
          <w:sz w:val="28"/>
          <w:szCs w:val="28"/>
        </w:rPr>
        <w:t>1) соблюдать законодательство Российской Федерации, права и законные интересы контролируемых лиц;</w:t>
      </w:r>
    </w:p>
    <w:p w14:paraId="3FA9DDCF">
      <w:pPr>
        <w:pStyle w:val="9"/>
        <w:tabs>
          <w:tab w:val="left" w:pos="0"/>
        </w:tabs>
        <w:ind w:left="0" w:firstLine="850"/>
        <w:jc w:val="both"/>
        <w:rPr>
          <w:rFonts w:ascii="Times New Roman" w:hAnsi="Times New Roman" w:cs="Times New Roman"/>
          <w:sz w:val="28"/>
          <w:szCs w:val="28"/>
        </w:rPr>
      </w:pPr>
      <w:r>
        <w:rPr>
          <w:rFonts w:ascii="Times New Roman" w:hAnsi="Times New Roman" w:cs="Times New Roman"/>
          <w:color w:val="000000"/>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435E5BED">
      <w:pPr>
        <w:pStyle w:val="9"/>
        <w:tabs>
          <w:tab w:val="left" w:pos="0"/>
        </w:tabs>
        <w:ind w:left="0" w:firstLine="850"/>
        <w:jc w:val="both"/>
        <w:rPr>
          <w:rFonts w:ascii="Times New Roman" w:hAnsi="Times New Roman" w:cs="Times New Roman"/>
          <w:sz w:val="28"/>
          <w:szCs w:val="28"/>
        </w:rPr>
      </w:pPr>
      <w:r>
        <w:rPr>
          <w:rFonts w:ascii="Times New Roman" w:hAnsi="Times New Roman" w:cs="Times New Roman"/>
          <w:color w:val="000000"/>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7225DBD1">
      <w:pPr>
        <w:pStyle w:val="9"/>
        <w:tabs>
          <w:tab w:val="left" w:pos="0"/>
        </w:tabs>
        <w:ind w:left="0" w:firstLine="850"/>
        <w:jc w:val="both"/>
        <w:rPr>
          <w:rFonts w:ascii="Times New Roman" w:hAnsi="Times New Roman" w:cs="Times New Roman"/>
          <w:sz w:val="28"/>
          <w:szCs w:val="28"/>
        </w:rPr>
      </w:pPr>
      <w:r>
        <w:rPr>
          <w:rFonts w:ascii="Times New Roman" w:hAnsi="Times New Roman" w:cs="Times New Roman"/>
          <w:color w:val="000000"/>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5001FEA0">
      <w:pPr>
        <w:pStyle w:val="9"/>
        <w:tabs>
          <w:tab w:val="left" w:pos="0"/>
        </w:tabs>
        <w:ind w:left="0" w:firstLine="850"/>
        <w:jc w:val="both"/>
        <w:rPr>
          <w:rFonts w:ascii="Times New Roman" w:hAnsi="Times New Roman" w:cs="Times New Roman"/>
          <w:sz w:val="28"/>
          <w:szCs w:val="28"/>
        </w:rPr>
      </w:pPr>
      <w:r>
        <w:rPr>
          <w:rFonts w:ascii="Times New Roman" w:hAnsi="Times New Roman" w:cs="Times New Roman"/>
          <w:color w:val="000000"/>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настоящим Федеральным законом, осуществлять консультирование;</w:t>
      </w:r>
    </w:p>
    <w:p w14:paraId="3A5E07BE">
      <w:pPr>
        <w:pStyle w:val="9"/>
        <w:tabs>
          <w:tab w:val="left" w:pos="0"/>
        </w:tabs>
        <w:ind w:left="0" w:firstLine="850"/>
        <w:jc w:val="both"/>
        <w:rPr>
          <w:rFonts w:ascii="Times New Roman" w:hAnsi="Times New Roman" w:cs="Times New Roman"/>
          <w:sz w:val="28"/>
          <w:szCs w:val="28"/>
        </w:rPr>
      </w:pPr>
      <w:r>
        <w:rPr>
          <w:rFonts w:ascii="Times New Roman" w:hAnsi="Times New Roman" w:cs="Times New Roman"/>
          <w:color w:val="000000"/>
          <w:sz w:val="28"/>
          <w:szCs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w:t>
      </w:r>
      <w:r>
        <w:rPr>
          <w:rFonts w:ascii="Times New Roman" w:hAnsi="Times New Roman" w:cs="Times New Roman"/>
          <w:color w:val="000000"/>
          <w:spacing w:val="2"/>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Times New Roman" w:hAnsi="Times New Roman" w:cs="Times New Roman"/>
          <w:color w:val="000000"/>
          <w:sz w:val="28"/>
          <w:szCs w:val="28"/>
        </w:rPr>
        <w:t>, в том числе сведения о согласовании проведения контрольного мероприятия органами прокуратуры в случае, если такое согласование предусмотрено настоящим Федеральным законом;</w:t>
      </w:r>
    </w:p>
    <w:p w14:paraId="56070FD9">
      <w:pPr>
        <w:pStyle w:val="9"/>
        <w:tabs>
          <w:tab w:val="left" w:pos="0"/>
        </w:tabs>
        <w:ind w:left="0" w:firstLine="850"/>
        <w:jc w:val="both"/>
        <w:rPr>
          <w:rFonts w:ascii="Times New Roman" w:hAnsi="Times New Roman" w:cs="Times New Roman"/>
          <w:sz w:val="28"/>
          <w:szCs w:val="28"/>
        </w:rPr>
      </w:pPr>
      <w:r>
        <w:rPr>
          <w:rFonts w:ascii="Times New Roman" w:hAnsi="Times New Roman" w:cs="Times New Roman"/>
          <w:color w:val="000000"/>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3A4419AD">
      <w:pPr>
        <w:pStyle w:val="9"/>
        <w:tabs>
          <w:tab w:val="left" w:pos="0"/>
        </w:tabs>
        <w:ind w:left="0" w:firstLine="850"/>
        <w:jc w:val="both"/>
        <w:rPr>
          <w:rFonts w:ascii="Times New Roman" w:hAnsi="Times New Roman" w:cs="Times New Roman"/>
          <w:sz w:val="28"/>
          <w:szCs w:val="28"/>
        </w:rPr>
      </w:pPr>
      <w:r>
        <w:rPr>
          <w:rFonts w:ascii="Times New Roman" w:hAnsi="Times New Roman" w:cs="Times New Roman"/>
          <w:color w:val="000000"/>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2222E3B2">
      <w:pPr>
        <w:pStyle w:val="9"/>
        <w:tabs>
          <w:tab w:val="left" w:pos="0"/>
        </w:tabs>
        <w:ind w:left="0" w:firstLine="850"/>
        <w:jc w:val="both"/>
        <w:rPr>
          <w:rFonts w:ascii="Times New Roman" w:hAnsi="Times New Roman" w:cs="Times New Roman"/>
          <w:sz w:val="28"/>
          <w:szCs w:val="28"/>
        </w:rPr>
      </w:pPr>
      <w:r>
        <w:rPr>
          <w:rFonts w:ascii="Times New Roman" w:hAnsi="Times New Roman" w:cs="Times New Roman"/>
          <w:color w:val="000000"/>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3CFE3FC1">
      <w:pPr>
        <w:pStyle w:val="9"/>
        <w:tabs>
          <w:tab w:val="left" w:pos="0"/>
        </w:tabs>
        <w:ind w:left="0" w:firstLine="850"/>
        <w:jc w:val="both"/>
        <w:rPr>
          <w:rFonts w:ascii="Times New Roman" w:hAnsi="Times New Roman" w:cs="Times New Roman"/>
          <w:sz w:val="28"/>
          <w:szCs w:val="28"/>
        </w:rPr>
      </w:pPr>
      <w:r>
        <w:rPr>
          <w:rFonts w:ascii="Times New Roman" w:hAnsi="Times New Roman" w:cs="Times New Roman"/>
          <w:color w:val="000000"/>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14:paraId="7EA45444">
      <w:pPr>
        <w:pStyle w:val="9"/>
        <w:tabs>
          <w:tab w:val="left" w:pos="0"/>
        </w:tabs>
        <w:ind w:left="0" w:firstLine="850"/>
        <w:jc w:val="both"/>
        <w:rPr>
          <w:rFonts w:ascii="Times New Roman" w:hAnsi="Times New Roman" w:cs="Times New Roman"/>
          <w:sz w:val="28"/>
          <w:szCs w:val="28"/>
        </w:rPr>
      </w:pPr>
      <w:r>
        <w:rPr>
          <w:rFonts w:ascii="Times New Roman" w:hAnsi="Times New Roman" w:cs="Times New Roman"/>
          <w:color w:val="000000"/>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6B2083BA">
      <w:pPr>
        <w:pStyle w:val="9"/>
        <w:tabs>
          <w:tab w:val="left" w:pos="0"/>
        </w:tabs>
        <w:ind w:left="0" w:firstLine="850"/>
        <w:jc w:val="both"/>
        <w:rPr>
          <w:rFonts w:ascii="Times New Roman" w:hAnsi="Times New Roman" w:cs="Times New Roman"/>
          <w:sz w:val="28"/>
          <w:szCs w:val="28"/>
        </w:rPr>
      </w:pPr>
      <w:r>
        <w:rPr>
          <w:rFonts w:ascii="Times New Roman" w:hAnsi="Times New Roman" w:cs="Times New Roman"/>
          <w:color w:val="000000"/>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5F709C79">
      <w:pPr>
        <w:pStyle w:val="9"/>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3. От имени администрации муниципального образования Арсеньевский район муниципальный </w:t>
      </w:r>
      <w:r>
        <w:rPr>
          <w:rFonts w:ascii="Times New Roman" w:hAnsi="Times New Roman" w:eastAsia="Times New Roman" w:cs="Times New Roman"/>
          <w:sz w:val="28"/>
          <w:szCs w:val="28"/>
        </w:rPr>
        <w:t xml:space="preserve">контроль </w:t>
      </w:r>
      <w:r>
        <w:rPr>
          <w:rFonts w:ascii="Times New Roman" w:hAnsi="Times New Roman" w:cs="Times New Roman"/>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Арсеньевский район  </w:t>
      </w:r>
      <w:r>
        <w:rPr>
          <w:rFonts w:ascii="Times New Roman" w:hAnsi="Times New Roman" w:eastAsia="Times New Roman" w:cs="Times New Roman"/>
          <w:sz w:val="28"/>
          <w:szCs w:val="28"/>
        </w:rPr>
        <w:t xml:space="preserve"> </w:t>
      </w:r>
      <w:r>
        <w:rPr>
          <w:rFonts w:ascii="Times New Roman" w:hAnsi="Times New Roman" w:cs="Times New Roman"/>
          <w:sz w:val="28"/>
          <w:szCs w:val="28"/>
        </w:rPr>
        <w:t xml:space="preserve"> вправе осуществлять: глава администрации муниципального образования Арсеньевский район, заместитель главы администрации, курирующий работу отдела жилищно – коммунального хозяйства, транспорта, строительства и архитектуры комитета по жизнеобеспечению  администрации муниципального образования Арсеньевский район, ведущий специалист отдела жилищно – коммунального хозяйства, транспорта, строительства и архитектуры комитета по жизнеобеспечению администрации муниципального образования Арсеньеньевский район (ответственное лицо-инспектор). Указанные должностные лица обладают полномочиями, указанными в Федеральном законе от 31.07.2020 №248-ФЗ "О государственном контроле (надзоре)  и муниципальном контроле в Российской Федерации" (далее- ФЗ №248-ФЗ).</w:t>
      </w:r>
    </w:p>
    <w:p w14:paraId="407CDC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4. Применяется система оценки и управлениями рисками при осуществлении муниципального контроля. </w:t>
      </w:r>
    </w:p>
    <w:p w14:paraId="19003F8A">
      <w:pPr>
        <w:pStyle w:val="9"/>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5. Периодичность проведения плановых контрольных (надзорных) мероприятий и периодичность проведения обязательных профилактических визитов:</w:t>
      </w:r>
    </w:p>
    <w:p w14:paraId="036EA90A">
      <w:pPr>
        <w:pStyle w:val="9"/>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 не менее 1, но не более 2 двух плановых контрольных (надзорных) мероприятий в год – для объектов контроля, отнесенных к категориичрезвычайно высокого риска;</w:t>
      </w:r>
    </w:p>
    <w:p w14:paraId="0BBD3D4E">
      <w:pPr>
        <w:pStyle w:val="9"/>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 1 плановое Контрольное (надзорное) мероприятие в 2 года , либо 1 обязательный профилактический визит в год – для объектов контроля, отнесенных к категории высокого риска;</w:t>
      </w:r>
    </w:p>
    <w:p w14:paraId="40AB7EB4">
      <w:pPr>
        <w:pStyle w:val="9"/>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 </w:t>
      </w:r>
    </w:p>
    <w:p w14:paraId="0C837BB2">
      <w:pPr>
        <w:pStyle w:val="9"/>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6. В рамках осуществления муниципального </w:t>
      </w:r>
      <w:r>
        <w:rPr>
          <w:rFonts w:ascii="Times New Roman" w:hAnsi="Times New Roman" w:eastAsia="Times New Roman" w:cs="Times New Roman"/>
          <w:sz w:val="28"/>
          <w:szCs w:val="28"/>
        </w:rPr>
        <w:t xml:space="preserve">контроля </w:t>
      </w:r>
      <w:r>
        <w:rPr>
          <w:rFonts w:ascii="Times New Roman" w:hAnsi="Times New Roman" w:cs="Times New Roman"/>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Арсеньевский район </w:t>
      </w:r>
      <w:r>
        <w:rPr>
          <w:rFonts w:ascii="Times New Roman" w:hAnsi="Times New Roman" w:eastAsia="Times New Roman" w:cs="Times New Roman"/>
          <w:sz w:val="28"/>
          <w:szCs w:val="28"/>
        </w:rPr>
        <w:t xml:space="preserve"> </w:t>
      </w:r>
      <w:r>
        <w:rPr>
          <w:rFonts w:ascii="Times New Roman" w:hAnsi="Times New Roman" w:cs="Times New Roman"/>
          <w:sz w:val="28"/>
          <w:szCs w:val="28"/>
        </w:rPr>
        <w:t>осуществляются следующие профилактические мероприятия:</w:t>
      </w:r>
    </w:p>
    <w:p w14:paraId="3EB10534">
      <w:pPr>
        <w:pStyle w:val="9"/>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профилактический визит </w:t>
      </w:r>
      <w:r>
        <w:rPr>
          <w:rFonts w:ascii="Times New Roman" w:hAnsi="Times New Roman" w:cs="Times New Roman"/>
          <w:i/>
          <w:sz w:val="28"/>
          <w:szCs w:val="28"/>
        </w:rPr>
        <w:t>(профилактический визит по заявлению отдельных контролируемых лиц  и обязательный профилактический визит, интегрированый в систему управления рисками)</w:t>
      </w:r>
      <w:r>
        <w:rPr>
          <w:rFonts w:ascii="Times New Roman" w:hAnsi="Times New Roman" w:cs="Times New Roman"/>
          <w:sz w:val="28"/>
          <w:szCs w:val="28"/>
        </w:rPr>
        <w:t>;</w:t>
      </w:r>
    </w:p>
    <w:p w14:paraId="657A7B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информирование;</w:t>
      </w:r>
    </w:p>
    <w:p w14:paraId="0B9818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консультирование;</w:t>
      </w:r>
    </w:p>
    <w:p w14:paraId="38DBF0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объявление предостережения.</w:t>
      </w:r>
    </w:p>
    <w:p w14:paraId="6674768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6.1.Консультирование уполномоченными на проведение муниципального контроля лицами осуществляется в текущем порядке по телефону 8-48733-2-11-56, посредством видео-конференц-связи, на личном приеме (без взимания платы) в администрации муниципального образования Арсеньевский район, расположенной по адресу: п. Арсеньево, ул. Папанина, д.4, либо в ходе проведения профилактического мероприятия, контрольного (надзорного) мероприятия. Консультирование проводится по следующим вопросам:</w:t>
      </w:r>
    </w:p>
    <w:p w14:paraId="20857A2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об общей организации осуществления муниципального контроля на территории муниципального образования;</w:t>
      </w:r>
    </w:p>
    <w:p w14:paraId="7DE863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 порядке осуществления муниципального контроля на территории муниципального образования;</w:t>
      </w:r>
    </w:p>
    <w:p w14:paraId="7BFDEED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 принятых муниципальных нормативных правовых актах во исполнение ФЗ №248-ФЗ. По данному вопросу консультирование возможно в письменной виде. </w:t>
      </w:r>
    </w:p>
    <w:p w14:paraId="67CD8CB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Учет консультирований проводится путем ведения журнала учета консультирований с присвоением каждой консультации порядкового номера. Нумерация обновляется ежегодно.</w:t>
      </w:r>
    </w:p>
    <w:p w14:paraId="77AA31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6.2. Возражение на объявленное предостережение контролируемое лицо вправе подать в администрацию муниципального образования Арсеньевский район в течение 15 календарных дней со дня получения. Возражение рассматривается главой администрации, либо заместителем главы администрации в течение 15 рабочих дней. По результатам рассмотрения возражения выносится одно из следующих решений:</w:t>
      </w:r>
    </w:p>
    <w:p w14:paraId="38F7DD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 отмене предостережения полностью;</w:t>
      </w:r>
    </w:p>
    <w:p w14:paraId="5878CF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 отмене предостережения в части;</w:t>
      </w:r>
    </w:p>
    <w:p w14:paraId="20252E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 признании предостережения законным и обоснованным.</w:t>
      </w:r>
    </w:p>
    <w:p w14:paraId="1992D7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Решение, вынесенное по результатам рассмотрения возражения составляется в письменном виде, подписывается вынесшим его лицом и в течение трех рабочих дней со дня принятия направляется контролируемому лицу. </w:t>
      </w:r>
    </w:p>
    <w:p w14:paraId="21FAC9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6.3.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Арсеньевский район, заместителю главы администрации муниципального образования Арсеньевский район, которые уполномочены на принятие решений о проведении контрольных мероприятий.</w:t>
      </w:r>
    </w:p>
    <w:p w14:paraId="7BE48A0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7.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заместитель главы администрации. Лицами, уполномоченными на направление главе администрации, заместителю главы администрации, мотивированных представлений о проведении контрольного (надзорного)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(надзорного) мероприятия, является специалист отдела жилищно – коммунального хозяйства, транспорта, строительства и архитектуры комитета по жизнеобеспечению администрации муниципального образования Арсеньеньевский райн (ответственное лицо-инспектор). </w:t>
      </w:r>
    </w:p>
    <w:p w14:paraId="7C78528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Решение администрации муниципального образования Арсеньевский район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 либо заместителем главы администрации.</w:t>
      </w:r>
    </w:p>
    <w:p w14:paraId="4AFB4A9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если контрольно-надзорное мероприятие (КНМ) оказалось невозможным в связи с действиями (бездействиями)  контролируемого лица, повлекшим невозможность проведения или завершения КНМ , то такое же КНМ может быть проведено не позднее трех месяцев с даты проведения  первого КНМ. </w:t>
      </w:r>
    </w:p>
    <w:p w14:paraId="1664930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Контролируемое лицо вправе отказать инспектору в доступе на объекты контроля и принятии  иных мер по осуществлению КНМ в случае, если на документах, оформленных контрольными (надзорными) органами, отсутствует либо некорректно нанесен двухмерный штриховой код, предусмотренный правилами формирования и ведения федеральной государственной информационной системы «Единый реестр контрольных надзорных мероприятий «, обеспечивающий переход на страницу указанного КНМ в вышеуказанную систему.</w:t>
      </w:r>
    </w:p>
    <w:p w14:paraId="6BD282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По видам муниципального контроля (надзора), не предусматривающим проведение плановых КНМ, утверждение критериев и категорий риска объектов контроля не является обязательным.</w:t>
      </w:r>
    </w:p>
    <w:p w14:paraId="13F86FD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При «срабатывании» индикатора риска инспектор обязан отреагировать и представить уполномоченному лицу контрольного (надзорного) органа мотивированное представление о проведении КНМ.  </w:t>
      </w:r>
    </w:p>
    <w:p w14:paraId="188042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8. В рамках осуществления муниципального контроля возможно осуществление следующих видов внеплановых контрольных мероприятий:</w:t>
      </w:r>
    </w:p>
    <w:p w14:paraId="536988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инспекционный визит. В ходе инспекционного визита могут совершаться следующие контрольные (надзорные) действия: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B52C36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документарная проверка. 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14:paraId="78490C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выездная проверка. 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 отбор проб (образцов), экспертиза.</w:t>
      </w:r>
    </w:p>
    <w:p w14:paraId="633967A5">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bCs/>
          <w:sz w:val="28"/>
          <w:szCs w:val="28"/>
        </w:rPr>
        <w:t xml:space="preserve"> наблюдение за соблюдением обязательных требований (мониторинг безопасности).</w:t>
      </w:r>
    </w:p>
    <w:p w14:paraId="7787C8BA">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Составленным в ходе осуществления муниципального контроля протоколам осмотра, протоколам опроса, протоколам инструментальных обследований присваивается номер, соответствующий номеру решения о проведении контрольного мероприятия.</w:t>
      </w:r>
    </w:p>
    <w:p w14:paraId="43BB8109">
      <w:pPr>
        <w:autoSpaceDE w:val="0"/>
        <w:autoSpaceDN w:val="0"/>
        <w:adjustRightInd w:val="0"/>
        <w:spacing w:after="0" w:line="240" w:lineRule="auto"/>
        <w:ind w:left="-284"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В предписании должно быть описание каждого выявленного нарушения обязательных требований с указанием  конкретных структурных единых нормативных правовых  актов, содержащих нарушения, перечень рекомендованных мероприятий по его устранению, а также сведений , которые должны быть представлены в качестве подтверждения устранения выявленного нарушения обязательных требований.   </w:t>
      </w:r>
    </w:p>
    <w:p w14:paraId="43BC2B55">
      <w:pPr>
        <w:autoSpaceDE w:val="0"/>
        <w:autoSpaceDN w:val="0"/>
        <w:adjustRightInd w:val="0"/>
        <w:spacing w:after="0" w:line="240" w:lineRule="auto"/>
        <w:ind w:left="-426"/>
        <w:jc w:val="both"/>
        <w:rPr>
          <w:rFonts w:ascii="Times New Roman" w:hAnsi="Times New Roman" w:cs="Times New Roman"/>
          <w:color w:val="FF0000"/>
          <w:sz w:val="28"/>
          <w:szCs w:val="28"/>
        </w:rPr>
      </w:pPr>
      <w:r>
        <w:rPr>
          <w:rFonts w:ascii="Times New Roman" w:hAnsi="Times New Roman" w:cs="Times New Roman"/>
          <w:sz w:val="28"/>
          <w:szCs w:val="28"/>
        </w:rPr>
        <w:tab/>
      </w:r>
      <w:r>
        <w:rPr>
          <w:rFonts w:ascii="Times New Roman" w:hAnsi="Times New Roman" w:cs="Times New Roman"/>
          <w:sz w:val="28"/>
          <w:szCs w:val="28"/>
        </w:rPr>
        <w:t xml:space="preserve">Применяются публичные оценки уровня соблюдения обязательных требований . </w:t>
      </w:r>
    </w:p>
    <w:p w14:paraId="0C7FA6E7">
      <w:pPr>
        <w:autoSpaceDE w:val="0"/>
        <w:autoSpaceDN w:val="0"/>
        <w:adjustRightInd w:val="0"/>
        <w:spacing w:after="0" w:line="240" w:lineRule="auto"/>
        <w:ind w:left="-426"/>
        <w:jc w:val="both"/>
        <w:outlineLvl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 за исключением выездной проверки, основанием для проведения которой является пункт 6 части 1 статьи 57 Федерального закона и которая для микропредприятия не может продолжаться более сорока часов от 31.07.2020 № 1248 ФЗ.</w:t>
      </w:r>
    </w:p>
    <w:p w14:paraId="7E394FA0">
      <w:pPr>
        <w:pStyle w:val="2"/>
        <w:shd w:val="clear" w:color="auto" w:fill="FFFFFF"/>
        <w:spacing w:before="0" w:beforeAutospacing="0" w:after="274" w:afterAutospacing="0" w:line="343" w:lineRule="atLeast"/>
        <w:ind w:left="-426" w:firstLine="821"/>
        <w:jc w:val="both"/>
        <w:textAlignment w:val="baseline"/>
        <w:rPr>
          <w:color w:val="FF0000"/>
          <w:sz w:val="28"/>
          <w:szCs w:val="28"/>
        </w:rPr>
      </w:pPr>
      <w:r>
        <w:rPr>
          <w:b w:val="0"/>
          <w:sz w:val="28"/>
          <w:szCs w:val="28"/>
        </w:rPr>
        <w:t>9.</w:t>
      </w:r>
      <w:r>
        <w:rPr>
          <w:sz w:val="28"/>
          <w:szCs w:val="28"/>
        </w:rPr>
        <w:tab/>
      </w:r>
      <w:r>
        <w:rPr>
          <w:b w:val="0"/>
          <w:sz w:val="28"/>
          <w:szCs w:val="28"/>
        </w:rPr>
        <w:t xml:space="preserve">Перечень сведений, на основании которых контрольным  (надзорным) органом принимается решение о проведении (КНМ) в соответствии со статьей </w:t>
      </w:r>
      <w:r>
        <w:rPr>
          <w:b w:val="0"/>
          <w:sz w:val="28"/>
          <w:szCs w:val="28"/>
          <w:shd w:val="clear" w:color="auto" w:fill="FFFFFF"/>
        </w:rPr>
        <w:t>Федерального закона </w:t>
      </w:r>
      <w:r>
        <w:fldChar w:fldCharType="begin"/>
      </w:r>
      <w:r>
        <w:instrText xml:space="preserve"> HYPERLINK "https://normativ.kontur.ru/document?moduleId=1&amp;documentId=475277" \l "l2" \t "_blank" </w:instrText>
      </w:r>
      <w:r>
        <w:fldChar w:fldCharType="separate"/>
      </w:r>
      <w:r>
        <w:rPr>
          <w:rStyle w:val="5"/>
          <w:b w:val="0"/>
          <w:color w:val="auto"/>
          <w:sz w:val="28"/>
          <w:szCs w:val="28"/>
          <w:u w:val="none"/>
          <w:shd w:val="clear" w:color="auto" w:fill="FFFFFF"/>
        </w:rPr>
        <w:t>от 31 июля 2020 года N 248-ФЗ</w:t>
      </w:r>
      <w:r>
        <w:rPr>
          <w:rStyle w:val="5"/>
          <w:b w:val="0"/>
          <w:color w:val="auto"/>
          <w:sz w:val="28"/>
          <w:szCs w:val="28"/>
          <w:u w:val="none"/>
          <w:shd w:val="clear" w:color="auto" w:fill="FFFFFF"/>
        </w:rPr>
        <w:fldChar w:fldCharType="end"/>
      </w:r>
      <w:r>
        <w:rPr>
          <w:b w:val="0"/>
          <w:sz w:val="28"/>
          <w:szCs w:val="28"/>
        </w:rPr>
        <w:t xml:space="preserve"> </w:t>
      </w:r>
      <w:r>
        <w:rPr>
          <w:b w:val="0"/>
          <w:sz w:val="28"/>
          <w:szCs w:val="28"/>
          <w:shd w:val="clear" w:color="auto" w:fill="FFFFFF"/>
        </w:rPr>
        <w:t> "О </w:t>
      </w:r>
      <w:r>
        <w:rPr>
          <w:b w:val="0"/>
          <w:color w:val="000000"/>
          <w:sz w:val="28"/>
          <w:szCs w:val="28"/>
          <w:shd w:val="clear" w:color="auto" w:fill="FFFFFF"/>
        </w:rPr>
        <w:t xml:space="preserve">государственном контроле (надзоре) и муниципальном контроле в Российской Федерации" и ФЗ  от </w:t>
      </w:r>
      <w:r>
        <w:rPr>
          <w:b w:val="0"/>
          <w:iCs/>
          <w:color w:val="000000"/>
          <w:sz w:val="28"/>
          <w:szCs w:val="28"/>
          <w:shd w:val="clear" w:color="auto" w:fill="FFFFFF"/>
        </w:rPr>
        <w:t xml:space="preserve">28 декабря 2024 г. N 540 « О внесении изменений в федеральный </w:t>
      </w:r>
      <w:r>
        <w:rPr>
          <w:b w:val="0"/>
          <w:color w:val="000000"/>
          <w:sz w:val="28"/>
          <w:szCs w:val="28"/>
        </w:rPr>
        <w:t xml:space="preserve">"О Государственном контроле (надзоре) и муниципальном контроле в Российской1 Федерации»: </w:t>
      </w:r>
    </w:p>
    <w:p w14:paraId="078A647F">
      <w:pPr>
        <w:pStyle w:val="17"/>
        <w:shd w:val="clear" w:color="auto" w:fill="FFFFFF"/>
        <w:spacing w:before="0" w:beforeAutospacing="0" w:after="300" w:afterAutospacing="0"/>
        <w:ind w:left="-426"/>
        <w:jc w:val="both"/>
        <w:textAlignment w:val="baseline"/>
        <w:rPr>
          <w:color w:val="000000"/>
          <w:sz w:val="28"/>
          <w:szCs w:val="28"/>
        </w:rPr>
      </w:pPr>
      <w:r>
        <w:rPr>
          <w:rStyle w:val="18"/>
          <w:color w:val="808080"/>
          <w:sz w:val="28"/>
          <w:szCs w:val="28"/>
        </w:rPr>
        <w:t>9.1.</w:t>
      </w:r>
      <w:r>
        <w:rPr>
          <w:color w:val="000000"/>
          <w:sz w:val="28"/>
          <w:szCs w:val="28"/>
        </w:rPr>
        <w:t>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1 части 1 статьи 57 настоящего Федерального закона, принимается при наличии достоверной информации:</w:t>
      </w:r>
    </w:p>
    <w:p w14:paraId="0EC62D31">
      <w:pPr>
        <w:pStyle w:val="17"/>
        <w:shd w:val="clear" w:color="auto" w:fill="FFFFFF"/>
        <w:spacing w:before="0" w:beforeAutospacing="0" w:after="300" w:afterAutospacing="0"/>
        <w:ind w:left="-426"/>
        <w:jc w:val="both"/>
        <w:textAlignment w:val="baseline"/>
        <w:rPr>
          <w:color w:val="000000"/>
          <w:sz w:val="28"/>
          <w:szCs w:val="28"/>
        </w:rPr>
      </w:pPr>
      <w:r>
        <w:rPr>
          <w:color w:val="000000"/>
          <w:sz w:val="28"/>
          <w:szCs w:val="28"/>
        </w:rPr>
        <w:t>9.1.1 о причинении или непосредственной угрозе причинения вреда жизни и тяжкого или среднего вреда (ущерба) здоровью граждан;</w:t>
      </w:r>
    </w:p>
    <w:p w14:paraId="5045FC90">
      <w:pPr>
        <w:pStyle w:val="17"/>
        <w:shd w:val="clear" w:color="auto" w:fill="FFFFFF"/>
        <w:spacing w:before="0" w:beforeAutospacing="0" w:after="300" w:afterAutospacing="0"/>
        <w:ind w:left="-426"/>
        <w:jc w:val="both"/>
        <w:textAlignment w:val="baseline"/>
        <w:rPr>
          <w:color w:val="000000"/>
          <w:sz w:val="28"/>
          <w:szCs w:val="28"/>
        </w:rPr>
      </w:pPr>
      <w:r>
        <w:rPr>
          <w:color w:val="000000"/>
          <w:sz w:val="28"/>
          <w:szCs w:val="28"/>
        </w:rPr>
        <w:t>9.1.2  причинении вреда (ущерба) или непосредственной угрозе причинения вреда (ущерба) обороне страны и безопасности государства;</w:t>
      </w:r>
      <w:bookmarkStart w:id="1" w:name="l48"/>
      <w:bookmarkEnd w:id="1"/>
    </w:p>
    <w:p w14:paraId="0A323C65">
      <w:pPr>
        <w:pStyle w:val="17"/>
        <w:shd w:val="clear" w:color="auto" w:fill="FFFFFF"/>
        <w:spacing w:before="0" w:beforeAutospacing="0" w:after="300" w:afterAutospacing="0"/>
        <w:ind w:left="-426"/>
        <w:jc w:val="both"/>
        <w:textAlignment w:val="baseline"/>
        <w:rPr>
          <w:color w:val="000000"/>
          <w:sz w:val="28"/>
          <w:szCs w:val="28"/>
        </w:rPr>
      </w:pPr>
      <w:r>
        <w:rPr>
          <w:color w:val="000000"/>
          <w:sz w:val="28"/>
          <w:szCs w:val="28"/>
        </w:rPr>
        <w:t>9.1.3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r>
        <w:fldChar w:fldCharType="begin"/>
      </w:r>
      <w:r>
        <w:instrText xml:space="preserve"> HYPERLINK "https://normativ.kontur.ru/document?moduleId=1&amp;documentId=484910" \l "l0" \t "_blank" </w:instrText>
      </w:r>
      <w:r>
        <w:fldChar w:fldCharType="separate"/>
      </w:r>
      <w:r>
        <w:rPr>
          <w:rStyle w:val="5"/>
          <w:color w:val="auto"/>
          <w:sz w:val="28"/>
          <w:szCs w:val="28"/>
          <w:u w:val="none"/>
        </w:rPr>
        <w:t>Кодексом</w:t>
      </w:r>
      <w:r>
        <w:rPr>
          <w:rStyle w:val="5"/>
          <w:color w:val="auto"/>
          <w:sz w:val="28"/>
          <w:szCs w:val="28"/>
          <w:u w:val="none"/>
        </w:rPr>
        <w:fldChar w:fldCharType="end"/>
      </w:r>
      <w:r>
        <w:rPr>
          <w:color w:val="000000"/>
          <w:sz w:val="28"/>
          <w:szCs w:val="28"/>
        </w:rPr>
        <w:t> Российской Федерации об административных правонарушениях;</w:t>
      </w:r>
    </w:p>
    <w:p w14:paraId="7D39946F">
      <w:pPr>
        <w:pStyle w:val="17"/>
        <w:shd w:val="clear" w:color="auto" w:fill="FFFFFF"/>
        <w:spacing w:before="0" w:beforeAutospacing="0" w:after="300" w:afterAutospacing="0"/>
        <w:ind w:left="-284"/>
        <w:jc w:val="both"/>
        <w:textAlignment w:val="baseline"/>
        <w:rPr>
          <w:color w:val="000000"/>
          <w:sz w:val="28"/>
          <w:szCs w:val="28"/>
        </w:rPr>
      </w:pPr>
      <w:r>
        <w:rPr>
          <w:color w:val="000000"/>
          <w:sz w:val="28"/>
          <w:szCs w:val="28"/>
        </w:rPr>
        <w:t>9.1.4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bookmarkStart w:id="2" w:name="l137"/>
      <w:bookmarkEnd w:id="2"/>
      <w:bookmarkStart w:id="3" w:name="l49"/>
      <w:bookmarkEnd w:id="3"/>
    </w:p>
    <w:p w14:paraId="04311984">
      <w:pPr>
        <w:pStyle w:val="17"/>
        <w:shd w:val="clear" w:color="auto" w:fill="FFFFFF"/>
        <w:spacing w:before="0" w:beforeAutospacing="0" w:after="300" w:afterAutospacing="0"/>
        <w:ind w:left="-284" w:firstLine="284"/>
        <w:jc w:val="both"/>
        <w:textAlignment w:val="baseline"/>
        <w:rPr>
          <w:color w:val="000000"/>
          <w:sz w:val="28"/>
          <w:szCs w:val="28"/>
        </w:rPr>
      </w:pPr>
      <w:r>
        <w:rPr>
          <w:color w:val="000000"/>
          <w:sz w:val="28"/>
          <w:szCs w:val="28"/>
        </w:rPr>
        <w:t>9.1.5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bookmarkStart w:id="4" w:name="l50"/>
      <w:bookmarkEnd w:id="4"/>
    </w:p>
    <w:p w14:paraId="0B5A8F65">
      <w:pPr>
        <w:pStyle w:val="17"/>
        <w:shd w:val="clear" w:color="auto" w:fill="FFFFFF"/>
        <w:spacing w:before="0" w:beforeAutospacing="0" w:after="300" w:afterAutospacing="0"/>
        <w:ind w:left="-284"/>
        <w:jc w:val="both"/>
        <w:textAlignment w:val="baseline"/>
        <w:rPr>
          <w:color w:val="000000"/>
          <w:sz w:val="28"/>
          <w:szCs w:val="28"/>
        </w:rPr>
      </w:pPr>
      <w:r>
        <w:rPr>
          <w:color w:val="000000"/>
          <w:sz w:val="28"/>
          <w:szCs w:val="28"/>
        </w:rPr>
        <w:t>9.1.6 об угрозе возникновения чрезвычайных ситуаций природного и (или) техногенного характера, эпидемий, эпизоотий.</w:t>
      </w:r>
    </w:p>
    <w:p w14:paraId="5C74DC3C">
      <w:pPr>
        <w:pStyle w:val="17"/>
        <w:shd w:val="clear" w:color="auto" w:fill="FFFFFF"/>
        <w:spacing w:before="0" w:beforeAutospacing="0" w:after="300" w:afterAutospacing="0"/>
        <w:ind w:left="-284"/>
        <w:jc w:val="both"/>
        <w:textAlignment w:val="baseline"/>
        <w:rPr>
          <w:color w:val="000000"/>
          <w:sz w:val="28"/>
          <w:szCs w:val="28"/>
        </w:rPr>
      </w:pPr>
      <w:r>
        <w:rPr>
          <w:color w:val="000000"/>
          <w:sz w:val="28"/>
          <w:szCs w:val="28"/>
        </w:rPr>
        <w:t>9.2 Решение контрольного (надзорного) органа о проведении контрольного (надзорного) мероприятия принимается также:</w:t>
      </w:r>
    </w:p>
    <w:p w14:paraId="779DC8C7">
      <w:pPr>
        <w:pStyle w:val="17"/>
        <w:shd w:val="clear" w:color="auto" w:fill="FFFFFF"/>
        <w:spacing w:before="0" w:beforeAutospacing="0" w:after="300" w:afterAutospacing="0"/>
        <w:ind w:left="-426"/>
        <w:jc w:val="both"/>
        <w:textAlignment w:val="baseline"/>
        <w:rPr>
          <w:color w:val="000000"/>
          <w:sz w:val="28"/>
          <w:szCs w:val="28"/>
        </w:rPr>
      </w:pPr>
      <w:r>
        <w:rPr>
          <w:color w:val="000000"/>
          <w:sz w:val="28"/>
          <w:szCs w:val="28"/>
        </w:rPr>
        <w:t>9.2.1 при возникновении чрезвычайных ситуаций природного и (или) техногенного характера, эпидемий, эпизоотий;</w:t>
      </w:r>
    </w:p>
    <w:p w14:paraId="26FD5DC8">
      <w:pPr>
        <w:pStyle w:val="17"/>
        <w:shd w:val="clear" w:color="auto" w:fill="FFFFFF"/>
        <w:spacing w:before="0" w:beforeAutospacing="0" w:after="300" w:afterAutospacing="0"/>
        <w:ind w:left="-426" w:firstLine="426"/>
        <w:jc w:val="both"/>
        <w:textAlignment w:val="baseline"/>
        <w:rPr>
          <w:color w:val="000000"/>
          <w:sz w:val="28"/>
          <w:szCs w:val="28"/>
        </w:rPr>
      </w:pPr>
      <w:r>
        <w:rPr>
          <w:rStyle w:val="18"/>
          <w:sz w:val="28"/>
          <w:szCs w:val="28"/>
        </w:rPr>
        <w:t>9.2.2.</w:t>
      </w:r>
      <w:r>
        <w:rPr>
          <w:color w:val="000000"/>
          <w:sz w:val="28"/>
          <w:szCs w:val="28"/>
        </w:rPr>
        <w:t>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bookmarkStart w:id="5" w:name="l52"/>
      <w:bookmarkEnd w:id="5"/>
      <w:bookmarkStart w:id="6" w:name="l138"/>
      <w:bookmarkEnd w:id="6"/>
      <w:bookmarkStart w:id="7" w:name="l51"/>
      <w:bookmarkEnd w:id="7"/>
    </w:p>
    <w:p w14:paraId="6234F74D">
      <w:pPr>
        <w:pStyle w:val="17"/>
        <w:shd w:val="clear" w:color="auto" w:fill="FFFFFF"/>
        <w:spacing w:before="0" w:beforeAutospacing="0" w:after="300" w:afterAutospacing="0"/>
        <w:ind w:left="-567"/>
        <w:jc w:val="both"/>
        <w:textAlignment w:val="baseline"/>
        <w:rPr>
          <w:color w:val="000000"/>
          <w:sz w:val="28"/>
          <w:szCs w:val="28"/>
        </w:rPr>
      </w:pPr>
      <w:r>
        <w:rPr>
          <w:color w:val="000000"/>
          <w:sz w:val="28"/>
          <w:szCs w:val="28"/>
        </w:rPr>
        <w:t>9.2.3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14:paraId="7DDF107F">
      <w:pPr>
        <w:pStyle w:val="17"/>
        <w:shd w:val="clear" w:color="auto" w:fill="FFFFFF"/>
        <w:spacing w:before="0" w:beforeAutospacing="0" w:after="300" w:afterAutospacing="0"/>
        <w:ind w:left="-426"/>
        <w:jc w:val="both"/>
        <w:textAlignment w:val="baseline"/>
        <w:rPr>
          <w:color w:val="000000"/>
          <w:sz w:val="28"/>
          <w:szCs w:val="28"/>
        </w:rPr>
      </w:pPr>
      <w:r>
        <w:rPr>
          <w:color w:val="000000"/>
          <w:sz w:val="28"/>
          <w:szCs w:val="28"/>
        </w:rPr>
        <w:t>9.2.4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bookmarkStart w:id="8" w:name="l53"/>
      <w:bookmarkEnd w:id="8"/>
      <w:bookmarkStart w:id="9" w:name="l139"/>
      <w:bookmarkEnd w:id="9"/>
    </w:p>
    <w:p w14:paraId="1032E0C3">
      <w:pPr>
        <w:pStyle w:val="17"/>
        <w:shd w:val="clear" w:color="auto" w:fill="FFFFFF"/>
        <w:spacing w:before="0" w:beforeAutospacing="0" w:after="300" w:afterAutospacing="0"/>
        <w:ind w:left="-426" w:firstLine="142"/>
        <w:jc w:val="both"/>
        <w:textAlignment w:val="baseline"/>
        <w:rPr>
          <w:color w:val="000000"/>
          <w:sz w:val="28"/>
          <w:szCs w:val="28"/>
        </w:rPr>
      </w:pPr>
      <w:r>
        <w:rPr>
          <w:color w:val="000000"/>
          <w:sz w:val="28"/>
          <w:szCs w:val="28"/>
        </w:rPr>
        <w:t>9.2.5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14:paraId="14FC566E">
      <w:pPr>
        <w:pStyle w:val="17"/>
        <w:shd w:val="clear" w:color="auto" w:fill="FFFFFF"/>
        <w:spacing w:before="0" w:beforeAutospacing="0" w:after="300" w:afterAutospacing="0"/>
        <w:ind w:left="-284"/>
        <w:jc w:val="both"/>
        <w:textAlignment w:val="baseline"/>
        <w:rPr>
          <w:color w:val="000000"/>
          <w:sz w:val="28"/>
          <w:szCs w:val="28"/>
        </w:rPr>
      </w:pPr>
      <w:r>
        <w:rPr>
          <w:color w:val="000000"/>
          <w:sz w:val="28"/>
          <w:szCs w:val="28"/>
        </w:rPr>
        <w:t>9.3 В случаях, предусмотренных пунктами 2 и 3 части 2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4BB7782A">
      <w:pPr>
        <w:autoSpaceDE w:val="0"/>
        <w:autoSpaceDN w:val="0"/>
        <w:adjustRightInd w:val="0"/>
        <w:spacing w:after="0" w:line="240" w:lineRule="auto"/>
        <w:ind w:left="-284"/>
        <w:jc w:val="both"/>
        <w:outlineLvl w:val="0"/>
        <w:rPr>
          <w:rFonts w:ascii="Times New Roman" w:hAnsi="Times New Roman" w:cs="Times New Roman"/>
          <w:sz w:val="28"/>
          <w:szCs w:val="28"/>
        </w:rPr>
      </w:pPr>
      <w:r>
        <w:rPr>
          <w:rFonts w:ascii="Times New Roman" w:hAnsi="Times New Roman" w:cs="Times New Roman"/>
          <w:bCs/>
          <w:sz w:val="28"/>
          <w:szCs w:val="28"/>
        </w:rPr>
        <w:t>10.</w:t>
      </w:r>
      <w:r>
        <w:rPr>
          <w:rFonts w:ascii="Times New Roman" w:hAnsi="Times New Roman" w:cs="Times New Roman"/>
          <w:bCs/>
          <w:sz w:val="28"/>
          <w:szCs w:val="28"/>
        </w:rPr>
        <w:tab/>
      </w:r>
      <w:r>
        <w:rPr>
          <w:rFonts w:ascii="Times New Roman" w:hAnsi="Times New Roman" w:cs="Times New Roman"/>
          <w:bCs/>
          <w:sz w:val="28"/>
          <w:szCs w:val="28"/>
        </w:rPr>
        <w:t>Составленным в ходе осуществления муниципального контроля протоколам осмотра, протоколам опроса, протоколам инструментальных обследований присваивается номер, соответствующий номеру решения о проведении контрольного мероприятия.</w:t>
      </w:r>
    </w:p>
    <w:p w14:paraId="09F72C37">
      <w:pPr>
        <w:autoSpaceDE w:val="0"/>
        <w:autoSpaceDN w:val="0"/>
        <w:adjustRightInd w:val="0"/>
        <w:spacing w:after="0" w:line="240" w:lineRule="auto"/>
        <w:ind w:left="-142"/>
        <w:jc w:val="both"/>
        <w:outlineLvl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В предписании должно быть описание каждого выявленного нарушения обязательных требований с указанием  конкретных структурных единых нормативных правовых  актов, содержащих нарушения, перечень рекомендованных мероприятий по его устранению, а также сведений , которые должны быть представлены в качестве подтверждения устранения выявленного нарушения обязательных требований.   </w:t>
      </w:r>
    </w:p>
    <w:p w14:paraId="224570F4">
      <w:pPr>
        <w:autoSpaceDE w:val="0"/>
        <w:autoSpaceDN w:val="0"/>
        <w:adjustRightInd w:val="0"/>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ab/>
      </w:r>
      <w:r>
        <w:rPr>
          <w:rFonts w:ascii="Times New Roman" w:hAnsi="Times New Roman" w:cs="Times New Roman"/>
          <w:sz w:val="28"/>
          <w:szCs w:val="28"/>
        </w:rPr>
        <w:t xml:space="preserve">Применяются публичные оценки уровня соблюдения обязательных требований. </w:t>
      </w:r>
    </w:p>
    <w:p w14:paraId="2B8ADF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11</w:t>
      </w:r>
      <w:r>
        <w:rPr>
          <w:rFonts w:ascii="Times New Roman" w:hAnsi="Times New Roman" w:cs="Times New Roman"/>
          <w:color w:val="FF0000"/>
          <w:sz w:val="28"/>
          <w:szCs w:val="28"/>
        </w:rPr>
        <w:t xml:space="preserve">. </w:t>
      </w:r>
      <w:r>
        <w:rPr>
          <w:rFonts w:ascii="Times New Roman" w:hAnsi="Times New Roman" w:cs="Times New Roman"/>
          <w:sz w:val="28"/>
          <w:szCs w:val="28"/>
        </w:rPr>
        <w:t>При проведении контрольных (надзорных) мероприятий  для фиксации нарушений обязательных требований используется фотосьемка. Также возможно использование аудио- и видеозаписи, о чем делается соответствующая отметка в акте, запись приобщается к материалам дела на цифровом носителе.</w:t>
      </w:r>
    </w:p>
    <w:p w14:paraId="0E021AC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sz w:val="28"/>
          <w:szCs w:val="28"/>
        </w:rPr>
        <w:t>12.  Индивидуальный предприниматель, гражданин, являющиеся контролируемыми лицами, вправе представить в администрацию муниципального образования Арсеньевский район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
    <w:p w14:paraId="24F86A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13. Решения, принимаемые по результатам контрольных (надзорных) мероприятий, предусмотренные ст.90 ФЗ №248-ФЗ, принимаются:</w:t>
      </w:r>
    </w:p>
    <w:p w14:paraId="2841C2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по п.п.1, 3-5 ч.2 ст.90 ФЗ №248-ФЗ- инспектором;</w:t>
      </w:r>
    </w:p>
    <w:p w14:paraId="4824ADB2">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по п.п.2 ч.2 ст.90 ФЗ №248-ФЗ- главой администрации, заместителем главы администрации.</w:t>
      </w:r>
    </w:p>
    <w:p w14:paraId="34B3D86E">
      <w:pPr>
        <w:spacing w:after="1" w:line="220" w:lineRule="atLeas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14. Вопросы, связанные с исполнением решения рассматриваются главой администрации, заместителем главы администрации по ходатайству контролируемого лица, по представлению инспектора или по решению главы администрации, заместителя главы администрации, уполномоченных на рассмотрение жалоб на решения, действия (бездействие) должностных лиц контрольного органа, вправе внести изменения в решение в сторону улучшения положения контролируемого лица.</w:t>
      </w:r>
    </w:p>
    <w:p w14:paraId="75D76034">
      <w:pPr>
        <w:spacing w:after="1" w:line="220" w:lineRule="atLeast"/>
        <w:ind w:firstLine="540"/>
        <w:jc w:val="both"/>
        <w:rPr>
          <w:rFonts w:ascii="Times New Roman" w:hAnsi="Times New Roman" w:cs="Times New Roman"/>
          <w:sz w:val="28"/>
          <w:szCs w:val="28"/>
        </w:rPr>
      </w:pPr>
    </w:p>
    <w:p w14:paraId="00725E5A">
      <w:pPr>
        <w:spacing w:after="1" w:line="220" w:lineRule="atLeast"/>
        <w:jc w:val="both"/>
        <w:rPr>
          <w:rFonts w:ascii="Times New Roman" w:hAnsi="Times New Roman" w:cs="Times New Roman"/>
          <w:sz w:val="28"/>
          <w:szCs w:val="28"/>
        </w:rPr>
      </w:pPr>
      <w:r>
        <w:rPr>
          <w:rFonts w:ascii="Times New Roman" w:hAnsi="Times New Roman" w:cs="Times New Roman"/>
          <w:sz w:val="28"/>
          <w:szCs w:val="28"/>
        </w:rPr>
        <w:t>15.  Вопросы, связанные с исполнением решения рассматриваются главой администрации, заместителем главы администрации.</w:t>
      </w:r>
    </w:p>
    <w:p w14:paraId="535169CD">
      <w:pPr>
        <w:spacing w:after="1" w:line="220" w:lineRule="atLeast"/>
        <w:jc w:val="both"/>
        <w:rPr>
          <w:rFonts w:ascii="Times New Roman" w:hAnsi="Times New Roman" w:cs="Times New Roman"/>
          <w:sz w:val="28"/>
          <w:szCs w:val="28"/>
        </w:rPr>
      </w:pPr>
      <w:r>
        <w:rPr>
          <w:rFonts w:ascii="Times New Roman" w:hAnsi="Times New Roman" w:cs="Times New Roman"/>
          <w:sz w:val="28"/>
          <w:szCs w:val="28"/>
        </w:rPr>
        <w:t>16. Решение о признании результатов контрольного мероприятия, проведенного с грубым нарушением требований к организации и осуществлению муниципального контроля, недействительными принимается главой администрации, заместителем главы администрации. Указанное решение оформляется в письменном виде и в течение 3 рабочих дней направляется заинтересованному лицу.</w:t>
      </w:r>
    </w:p>
    <w:p w14:paraId="4FF6308C">
      <w:pPr>
        <w:spacing w:after="1" w:line="220" w:lineRule="atLeast"/>
        <w:ind w:firstLine="540"/>
        <w:jc w:val="both"/>
        <w:rPr>
          <w:rFonts w:ascii="Times New Roman" w:hAnsi="Times New Roman" w:cs="Times New Roman"/>
          <w:sz w:val="28"/>
          <w:szCs w:val="28"/>
        </w:rPr>
      </w:pPr>
    </w:p>
    <w:p w14:paraId="362CF9D0">
      <w:pPr>
        <w:pStyle w:val="17"/>
        <w:shd w:val="clear" w:color="auto" w:fill="FFFFFF"/>
        <w:spacing w:before="0" w:beforeAutospacing="0" w:after="300" w:afterAutospacing="0"/>
        <w:jc w:val="both"/>
        <w:textAlignment w:val="baseline"/>
        <w:rPr>
          <w:sz w:val="28"/>
          <w:szCs w:val="28"/>
        </w:rPr>
      </w:pPr>
      <w:r>
        <w:rPr>
          <w:sz w:val="28"/>
          <w:szCs w:val="28"/>
        </w:rPr>
        <w:t>17. Устанавливаются следующие </w:t>
      </w:r>
      <w:r>
        <w:rPr>
          <w:rStyle w:val="19"/>
          <w:sz w:val="28"/>
          <w:szCs w:val="28"/>
        </w:rPr>
        <w:t>периодичность</w:t>
      </w:r>
      <w:r>
        <w:rPr>
          <w:sz w:val="28"/>
          <w:szCs w:val="28"/>
        </w:rPr>
        <w:t> </w:t>
      </w:r>
      <w:r>
        <w:rPr>
          <w:rStyle w:val="19"/>
          <w:sz w:val="28"/>
          <w:szCs w:val="28"/>
        </w:rPr>
        <w:t>проведения</w:t>
      </w:r>
      <w:r>
        <w:rPr>
          <w:sz w:val="28"/>
          <w:szCs w:val="28"/>
        </w:rPr>
        <w:t> плановых контрольных (надзорных) мероприятий и </w:t>
      </w:r>
      <w:r>
        <w:rPr>
          <w:rStyle w:val="19"/>
          <w:sz w:val="28"/>
          <w:szCs w:val="28"/>
        </w:rPr>
        <w:t>периодичность</w:t>
      </w:r>
      <w:r>
        <w:rPr>
          <w:sz w:val="28"/>
          <w:szCs w:val="28"/>
        </w:rPr>
        <w:t> </w:t>
      </w:r>
      <w:r>
        <w:rPr>
          <w:rStyle w:val="19"/>
          <w:sz w:val="28"/>
          <w:szCs w:val="28"/>
        </w:rPr>
        <w:t>проведения</w:t>
      </w:r>
      <w:r>
        <w:rPr>
          <w:sz w:val="28"/>
          <w:szCs w:val="28"/>
        </w:rPr>
        <w:t> обязательных профилактических визитов:</w:t>
      </w:r>
      <w:bookmarkStart w:id="10" w:name="l104"/>
      <w:bookmarkEnd w:id="10"/>
    </w:p>
    <w:p w14:paraId="6372C4F8">
      <w:pPr>
        <w:pStyle w:val="17"/>
        <w:shd w:val="clear" w:color="auto" w:fill="FFFFFF"/>
        <w:spacing w:before="0" w:beforeAutospacing="0" w:after="300" w:afterAutospacing="0"/>
        <w:jc w:val="both"/>
        <w:textAlignment w:val="baseline"/>
        <w:rPr>
          <w:sz w:val="28"/>
          <w:szCs w:val="28"/>
        </w:rPr>
      </w:pPr>
      <w:r>
        <w:rPr>
          <w:rStyle w:val="18"/>
          <w:sz w:val="28"/>
          <w:szCs w:val="28"/>
        </w:rPr>
        <w:t xml:space="preserve">17.1 </w:t>
      </w:r>
      <w:r>
        <w:rPr>
          <w:sz w:val="28"/>
          <w:szCs w:val="28"/>
        </w:rPr>
        <w:t>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bookmarkStart w:id="11" w:name="l11"/>
      <w:bookmarkEnd w:id="11"/>
    </w:p>
    <w:p w14:paraId="3D0E98FE">
      <w:pPr>
        <w:pStyle w:val="17"/>
        <w:shd w:val="clear" w:color="auto" w:fill="FFFFFF"/>
        <w:spacing w:before="0" w:beforeAutospacing="0" w:after="300" w:afterAutospacing="0"/>
        <w:jc w:val="both"/>
        <w:textAlignment w:val="baseline"/>
        <w:rPr>
          <w:sz w:val="28"/>
          <w:szCs w:val="28"/>
        </w:rPr>
      </w:pPr>
      <w:r>
        <w:rPr>
          <w:rStyle w:val="18"/>
          <w:sz w:val="28"/>
          <w:szCs w:val="28"/>
        </w:rPr>
        <w:t xml:space="preserve">17.2 </w:t>
      </w:r>
      <w:r>
        <w:rPr>
          <w:sz w:val="28"/>
          <w:szCs w:val="28"/>
        </w:rPr>
        <w:t>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14:paraId="1DDF321E">
      <w:pPr>
        <w:pStyle w:val="17"/>
        <w:shd w:val="clear" w:color="auto" w:fill="FFFFFF"/>
        <w:spacing w:before="0" w:beforeAutospacing="0" w:after="300" w:afterAutospacing="0"/>
        <w:jc w:val="both"/>
        <w:textAlignment w:val="baseline"/>
        <w:rPr>
          <w:sz w:val="28"/>
          <w:szCs w:val="28"/>
        </w:rPr>
      </w:pPr>
      <w:r>
        <w:rPr>
          <w:rStyle w:val="19"/>
          <w:sz w:val="28"/>
          <w:szCs w:val="28"/>
        </w:rPr>
        <w:t xml:space="preserve"> 17.3 периодичность</w:t>
      </w:r>
      <w:r>
        <w:rPr>
          <w:sz w:val="28"/>
          <w:szCs w:val="28"/>
        </w:rPr>
        <w:t> </w:t>
      </w:r>
      <w:r>
        <w:rPr>
          <w:rStyle w:val="19"/>
          <w:sz w:val="28"/>
          <w:szCs w:val="28"/>
        </w:rPr>
        <w:t>проведения</w:t>
      </w:r>
      <w:r>
        <w:rPr>
          <w:sz w:val="28"/>
          <w:szCs w:val="28"/>
        </w:rPr>
        <w:t xml:space="preserve">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 </w:t>
      </w:r>
    </w:p>
    <w:p w14:paraId="16491061">
      <w:pPr>
        <w:pStyle w:val="17"/>
        <w:shd w:val="clear" w:color="auto" w:fill="FFFFFF"/>
        <w:spacing w:before="0" w:beforeAutospacing="0" w:after="300" w:afterAutospacing="0"/>
        <w:jc w:val="both"/>
        <w:textAlignment w:val="baseline"/>
        <w:rPr>
          <w:sz w:val="28"/>
          <w:szCs w:val="28"/>
          <w:shd w:val="clear" w:color="auto" w:fill="FFFFFF"/>
        </w:rPr>
      </w:pPr>
      <w:r>
        <w:rPr>
          <w:sz w:val="28"/>
          <w:szCs w:val="28"/>
          <w:shd w:val="clear" w:color="auto" w:fill="FFFFFF"/>
        </w:rPr>
        <w:t>18. Контрольными (надзорными) органами и контролируемыми лицами применяется мобильное приложение </w:t>
      </w:r>
      <w:r>
        <w:rPr>
          <w:rStyle w:val="19"/>
          <w:sz w:val="28"/>
          <w:szCs w:val="28"/>
        </w:rPr>
        <w:t>"Инспектор"</w:t>
      </w:r>
      <w:r>
        <w:rPr>
          <w:sz w:val="28"/>
          <w:szCs w:val="28"/>
          <w:shd w:val="clear" w:color="auto" w:fill="FFFFFF"/>
        </w:rPr>
        <w:t xml:space="preserve"> - разработанное на базе государственной информационной системы программное обеспечение, с использованием компьютерного устройства (мобильного телефона, смартфона или компьютера, включая планшетный компьютер), а также  информационная система (подсистема государственной информационной системы) производства по делам об административных правонарушениях.  </w:t>
      </w:r>
    </w:p>
    <w:p w14:paraId="302FCE5A">
      <w:pPr>
        <w:pStyle w:val="17"/>
        <w:shd w:val="clear" w:color="auto" w:fill="FFFFFF"/>
        <w:spacing w:before="0" w:beforeAutospacing="0" w:after="300" w:afterAutospacing="0"/>
        <w:jc w:val="both"/>
        <w:textAlignment w:val="baseline"/>
        <w:rPr>
          <w:sz w:val="28"/>
          <w:szCs w:val="28"/>
          <w:shd w:val="clear" w:color="auto" w:fill="FFFFFF"/>
        </w:rPr>
      </w:pPr>
      <w:r>
        <w:rPr>
          <w:sz w:val="28"/>
          <w:szCs w:val="28"/>
          <w:shd w:val="clear" w:color="auto" w:fill="FFFFFF"/>
        </w:rPr>
        <w:t xml:space="preserve"> </w:t>
      </w:r>
    </w:p>
    <w:p w14:paraId="3428FD51">
      <w:pPr>
        <w:spacing w:after="1" w:line="220" w:lineRule="atLeast"/>
        <w:ind w:firstLine="540"/>
        <w:jc w:val="both"/>
        <w:rPr>
          <w:color w:val="FF0000"/>
          <w:shd w:val="clear" w:color="auto" w:fill="FFFFFF"/>
        </w:rPr>
      </w:pPr>
      <w:r>
        <w:rPr>
          <w:rFonts w:ascii="Times New Roman" w:hAnsi="Times New Roman" w:cs="Times New Roman"/>
          <w:sz w:val="28"/>
          <w:szCs w:val="28"/>
          <w:shd w:val="clear" w:color="auto" w:fill="FFFFFF"/>
        </w:rPr>
        <w:t>19.Внеплановая документарная проверка может проводиться только по </w:t>
      </w:r>
      <w:r>
        <w:rPr>
          <w:rStyle w:val="19"/>
          <w:rFonts w:ascii="Times New Roman" w:hAnsi="Times New Roman" w:cs="Times New Roman"/>
          <w:sz w:val="28"/>
          <w:szCs w:val="28"/>
        </w:rPr>
        <w:t>согласованию</w:t>
      </w:r>
      <w:r>
        <w:rPr>
          <w:rFonts w:ascii="Times New Roman" w:hAnsi="Times New Roman" w:cs="Times New Roman"/>
          <w:sz w:val="28"/>
          <w:szCs w:val="28"/>
          <w:shd w:val="clear" w:color="auto" w:fill="FFFFFF"/>
        </w:rPr>
        <w:t> </w:t>
      </w:r>
      <w:r>
        <w:rPr>
          <w:rStyle w:val="19"/>
          <w:rFonts w:ascii="Times New Roman" w:hAnsi="Times New Roman" w:cs="Times New Roman"/>
          <w:sz w:val="28"/>
          <w:szCs w:val="28"/>
        </w:rPr>
        <w:t>с</w:t>
      </w:r>
      <w:r>
        <w:rPr>
          <w:rFonts w:ascii="Times New Roman" w:hAnsi="Times New Roman" w:cs="Times New Roman"/>
          <w:sz w:val="28"/>
          <w:szCs w:val="28"/>
          <w:shd w:val="clear" w:color="auto" w:fill="FFFFFF"/>
        </w:rPr>
        <w:t> </w:t>
      </w:r>
      <w:r>
        <w:rPr>
          <w:rStyle w:val="19"/>
          <w:rFonts w:ascii="Times New Roman" w:hAnsi="Times New Roman" w:cs="Times New Roman"/>
          <w:sz w:val="28"/>
          <w:szCs w:val="28"/>
        </w:rPr>
        <w:t>органами</w:t>
      </w:r>
      <w:r>
        <w:rPr>
          <w:rFonts w:ascii="Times New Roman" w:hAnsi="Times New Roman" w:cs="Times New Roman"/>
          <w:sz w:val="28"/>
          <w:szCs w:val="28"/>
          <w:shd w:val="clear" w:color="auto" w:fill="FFFFFF"/>
        </w:rPr>
        <w:t> </w:t>
      </w:r>
      <w:r>
        <w:rPr>
          <w:rStyle w:val="19"/>
          <w:rFonts w:ascii="Times New Roman" w:hAnsi="Times New Roman" w:cs="Times New Roman"/>
          <w:sz w:val="28"/>
          <w:szCs w:val="28"/>
        </w:rPr>
        <w:t>прокуратуры</w:t>
      </w:r>
      <w:r>
        <w:rPr>
          <w:rFonts w:ascii="Times New Roman" w:hAnsi="Times New Roman" w:cs="Times New Roman"/>
          <w:sz w:val="28"/>
          <w:szCs w:val="28"/>
          <w:shd w:val="clear" w:color="auto" w:fill="FFFFFF"/>
        </w:rPr>
        <w:t xml:space="preserve">, за исключением случая ее проведения в соответствии с пунктами 3, 4, 6, 8 части 1 статьи 57 Федерального закона 540-ФЗ и 248-ФЗ на основании соглашений об устранении выявленных нарушений: </w:t>
      </w:r>
    </w:p>
    <w:p w14:paraId="6206F205">
      <w:pPr>
        <w:spacing w:after="1" w:line="220" w:lineRule="atLeast"/>
        <w:ind w:firstLine="540"/>
        <w:jc w:val="both"/>
        <w:rPr>
          <w:color w:val="FF0000"/>
          <w:shd w:val="clear" w:color="auto" w:fill="FFFFFF"/>
        </w:rPr>
      </w:pPr>
    </w:p>
    <w:p w14:paraId="429CEAE7">
      <w:pPr>
        <w:shd w:val="clear" w:color="auto" w:fill="FFFFFF"/>
        <w:spacing w:after="300" w:line="24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Соглашение о надлежащем устранении выявленных нарушений обязательных требований:</w:t>
      </w:r>
    </w:p>
    <w:p w14:paraId="54558613">
      <w:pPr>
        <w:shd w:val="clear" w:color="auto" w:fill="FFFFFF"/>
        <w:spacing w:after="300" w:line="24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19.1 </w:t>
      </w:r>
      <w:r>
        <w:rPr>
          <w:rFonts w:ascii="Times New Roman" w:hAnsi="Times New Roman" w:eastAsia="Times New Roman" w:cs="Times New Roman"/>
          <w:color w:val="000000"/>
          <w:sz w:val="28"/>
          <w:szCs w:val="28"/>
        </w:rPr>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14:paraId="262D5E55">
      <w:pPr>
        <w:shd w:val="clear" w:color="auto" w:fill="FFFFFF"/>
        <w:spacing w:after="300" w:line="24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19.2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bookmarkStart w:id="12" w:name="l88"/>
      <w:bookmarkEnd w:id="12"/>
    </w:p>
    <w:p w14:paraId="5522E314">
      <w:pPr>
        <w:shd w:val="clear" w:color="auto" w:fill="FFFFFF"/>
        <w:spacing w:after="300" w:line="24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19.3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bookmarkStart w:id="13" w:name="l167"/>
      <w:bookmarkEnd w:id="13"/>
      <w:bookmarkStart w:id="14" w:name="l89"/>
      <w:bookmarkEnd w:id="14"/>
    </w:p>
    <w:p w14:paraId="7830DB2F">
      <w:pPr>
        <w:shd w:val="clear" w:color="auto" w:fill="FFFFFF"/>
        <w:spacing w:after="300" w:line="24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19.4 </w:t>
      </w:r>
      <w:r>
        <w:rPr>
          <w:rFonts w:ascii="Times New Roman" w:hAnsi="Times New Roman" w:eastAsia="Times New Roman" w:cs="Times New Roman"/>
          <w:color w:val="000000"/>
          <w:sz w:val="28"/>
          <w:szCs w:val="28"/>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w:t>
      </w:r>
      <w:bookmarkStart w:id="15" w:name="l168"/>
      <w:bookmarkEnd w:id="15"/>
      <w:bookmarkStart w:id="16" w:name="l90"/>
      <w:bookmarkEnd w:id="16"/>
    </w:p>
    <w:p w14:paraId="2B9B5A49">
      <w:pPr>
        <w:shd w:val="clear" w:color="auto" w:fill="FFFFFF"/>
        <w:spacing w:after="300" w:line="24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19.5 Соглашение должно включать:</w:t>
      </w:r>
    </w:p>
    <w:p w14:paraId="11AE71ED">
      <w:pPr>
        <w:shd w:val="clear" w:color="auto" w:fill="FFFFFF"/>
        <w:spacing w:after="300" w:line="24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перечень выявленных нарушений обязательных требований, подлежащих устранению контролируемым лицом;</w:t>
      </w:r>
      <w:bookmarkStart w:id="17" w:name="l169"/>
      <w:bookmarkEnd w:id="17"/>
    </w:p>
    <w:p w14:paraId="6A8B1E12">
      <w:pPr>
        <w:shd w:val="clear" w:color="auto" w:fill="FFFFFF"/>
        <w:spacing w:after="300" w:line="24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bookmarkStart w:id="18" w:name="l91"/>
      <w:bookmarkEnd w:id="18"/>
    </w:p>
    <w:p w14:paraId="766CA67B">
      <w:pPr>
        <w:shd w:val="clear" w:color="auto" w:fill="FFFFFF"/>
        <w:spacing w:after="300" w:line="24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срок исполнения соглашения.</w:t>
      </w:r>
    </w:p>
    <w:p w14:paraId="77451201">
      <w:pPr>
        <w:shd w:val="clear" w:color="auto" w:fill="FFFFFF"/>
        <w:spacing w:after="300" w:line="24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19.6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14:paraId="697F6515">
      <w:pPr>
        <w:shd w:val="clear" w:color="auto" w:fill="FFFFFF"/>
        <w:spacing w:after="300" w:line="24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19.7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bookmarkStart w:id="19" w:name="l92"/>
      <w:bookmarkEnd w:id="19"/>
      <w:bookmarkStart w:id="20" w:name="l170"/>
      <w:bookmarkEnd w:id="20"/>
    </w:p>
    <w:p w14:paraId="00510847">
      <w:pPr>
        <w:shd w:val="clear" w:color="auto" w:fill="FFFFFF"/>
        <w:spacing w:after="300" w:line="24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19.8 По истечении срока исполнения соглашения контрольный (надзорный) орган принимает решение о признании соглашения исполненным или неисполненным.</w:t>
      </w:r>
      <w:bookmarkStart w:id="21" w:name="l171"/>
      <w:bookmarkEnd w:id="21"/>
    </w:p>
    <w:p w14:paraId="49F3C0BB">
      <w:pPr>
        <w:shd w:val="clear" w:color="auto" w:fill="FFFFFF"/>
        <w:spacing w:after="300" w:line="24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19.9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bookmarkStart w:id="22" w:name="l93"/>
      <w:bookmarkEnd w:id="22"/>
    </w:p>
    <w:p w14:paraId="5E609CEE">
      <w:pPr>
        <w:shd w:val="clear" w:color="auto" w:fill="FFFFFF"/>
        <w:spacing w:after="300" w:line="240"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19.10 </w:t>
      </w:r>
      <w:r>
        <w:rPr>
          <w:rFonts w:ascii="Times New Roman" w:hAnsi="Times New Roman" w:eastAsia="Times New Roman" w:cs="Times New Roman"/>
          <w:color w:val="808080"/>
          <w:sz w:val="28"/>
          <w:szCs w:val="28"/>
        </w:rPr>
        <w:t>.</w:t>
      </w:r>
      <w:r>
        <w:rPr>
          <w:rFonts w:ascii="Times New Roman" w:hAnsi="Times New Roman" w:eastAsia="Times New Roman" w:cs="Times New Roman"/>
          <w:color w:val="000000"/>
          <w:sz w:val="28"/>
          <w:szCs w:val="28"/>
        </w:rPr>
        <w:t>Контролируемое лицо не имеет права отказаться от исполнения соглашения в одностороннем порядке.";</w:t>
      </w:r>
    </w:p>
    <w:p w14:paraId="73E8E6A3">
      <w:pPr>
        <w:spacing w:after="1" w:line="220" w:lineRule="atLeast"/>
        <w:ind w:firstLine="540"/>
        <w:jc w:val="both"/>
        <w:rPr>
          <w:rFonts w:ascii="Times New Roman" w:hAnsi="Times New Roman" w:cs="Times New Roman"/>
          <w:sz w:val="28"/>
          <w:szCs w:val="28"/>
        </w:rPr>
      </w:pPr>
      <w:r>
        <w:rPr>
          <w:rStyle w:val="19"/>
          <w:rFonts w:ascii="Times New Roman" w:hAnsi="Times New Roman" w:cs="Times New Roman"/>
          <w:sz w:val="28"/>
          <w:szCs w:val="28"/>
        </w:rPr>
        <w:t>20. отказать</w:t>
      </w:r>
      <w:r>
        <w:rPr>
          <w:rFonts w:ascii="Times New Roman" w:hAnsi="Times New Roman" w:cs="Times New Roman"/>
          <w:sz w:val="28"/>
          <w:szCs w:val="28"/>
          <w:shd w:val="clear" w:color="auto" w:fill="FFFFFF"/>
        </w:rPr>
        <w:t> </w:t>
      </w:r>
      <w:r>
        <w:rPr>
          <w:rStyle w:val="19"/>
          <w:rFonts w:ascii="Times New Roman" w:hAnsi="Times New Roman" w:cs="Times New Roman"/>
          <w:sz w:val="28"/>
          <w:szCs w:val="28"/>
        </w:rPr>
        <w:t>инспектору</w:t>
      </w:r>
      <w:r>
        <w:rPr>
          <w:rFonts w:ascii="Times New Roman" w:hAnsi="Times New Roman" w:cs="Times New Roman"/>
          <w:sz w:val="28"/>
          <w:szCs w:val="28"/>
          <w:shd w:val="clear" w:color="auto" w:fill="FFFFFF"/>
        </w:rPr>
        <w:t xml:space="preserve">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  </w:t>
      </w:r>
    </w:p>
    <w:p w14:paraId="79C3220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 При осуществлении муниципального контроля применяется досудебный порядок обжалования решений контрольного органа, действий (бездействия) его должностных лиц.</w:t>
      </w:r>
    </w:p>
    <w:p w14:paraId="1BF1B0D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21.1 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 муниципального образования Арсеньевский район,  заместителем главы администрации. К ходатайству должны быть приложены материалы, подтверждающие уважительность пропуска указанного срока. Ходатайство о восстановлении срока на подачу жалобы рассматривается в течение трех рабочих дней. Решение об удовлетворении ходатайства, либо об отказе в его удовлетворении принимается в письменном виде и направляется лицу, подавшему жалобу не позднее трех рабочих дней со дня вынесения.</w:t>
      </w:r>
    </w:p>
    <w:p w14:paraId="363A260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bookmarkStart w:id="23" w:name="Par1"/>
      <w:bookmarkEnd w:id="23"/>
      <w:r>
        <w:rPr>
          <w:rFonts w:ascii="Times New Roman" w:hAnsi="Times New Roman" w:cs="Times New Roman"/>
          <w:sz w:val="28"/>
          <w:szCs w:val="28"/>
        </w:rPr>
        <w:t xml:space="preserve">21.2. Жалоба на решения, действия (бездействие) должностных лиц контрольного органа рассматривается главой администрации муниципального образования Арсеньевский район, его заместителем. Срок рассмотрения жалобы, установленный ФЗ №248-ФЗ может быть продлен главой администрации, заместителем главы администрации пятнадцать рабочих дней в случае необходимости запроса дополнительных сведений, необходимых для всестороннего, объективного рассмотрения жалобы. При рассмотрении жалобы на категорию риска – до 5 рабочих дней. </w:t>
      </w:r>
    </w:p>
    <w:p w14:paraId="453E3A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В случаях, предусмотренных законодательством, при необходимости обращения в суд, истцом выступает орган муниципального контроля- администрация муниципального образования Арсеньевский район.</w:t>
      </w:r>
    </w:p>
    <w:p w14:paraId="6CC258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23. Орган муниципального контроля ведет журналы регистрации принятых решений о проведении контрольных (надзорных) мероприятий, регистрации актов контрольных (надзорных) мероприятий, предостережений. В журналах ведется  сквозная нумерация регистраций в течение календарного года. Протоколам осмотра,   инструментального обследования, присваиваются номера соответствующего решения о проведении контрольного (надзорного) мероприятия. Решениям, принятым 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
    <w:p w14:paraId="4CCE5587">
      <w:pPr>
        <w:spacing w:after="1" w:line="220" w:lineRule="atLeast"/>
        <w:ind w:firstLine="540"/>
        <w:jc w:val="both"/>
        <w:rPr>
          <w:rFonts w:ascii="Times New Roman" w:hAnsi="Times New Roman" w:cs="Times New Roman"/>
        </w:rPr>
      </w:pPr>
      <w:r>
        <w:rPr>
          <w:rFonts w:ascii="Times New Roman" w:hAnsi="Times New Roman" w:cs="Times New Roman"/>
          <w:sz w:val="28"/>
          <w:szCs w:val="28"/>
        </w:rPr>
        <w:tab/>
      </w:r>
    </w:p>
    <w:sectPr>
      <w:pgSz w:w="11906" w:h="16838"/>
      <w:pgMar w:top="794" w:right="851" w:bottom="567"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PT Astra Serif">
    <w:altName w:val="Times New Roman"/>
    <w:panose1 w:val="00000000000000000000"/>
    <w:charset w:val="01"/>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297545"/>
    <w:multiLevelType w:val="multilevel"/>
    <w:tmpl w:val="6629754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3E"/>
    <w:rsid w:val="00000F6C"/>
    <w:rsid w:val="00004183"/>
    <w:rsid w:val="000272A1"/>
    <w:rsid w:val="00027CDF"/>
    <w:rsid w:val="00046C02"/>
    <w:rsid w:val="00046F88"/>
    <w:rsid w:val="00053305"/>
    <w:rsid w:val="00073665"/>
    <w:rsid w:val="00076536"/>
    <w:rsid w:val="00083606"/>
    <w:rsid w:val="000910A2"/>
    <w:rsid w:val="000C2452"/>
    <w:rsid w:val="000C353D"/>
    <w:rsid w:val="000D21DC"/>
    <w:rsid w:val="000D4938"/>
    <w:rsid w:val="000E1DC1"/>
    <w:rsid w:val="000E3A8D"/>
    <w:rsid w:val="000F58AA"/>
    <w:rsid w:val="001102C0"/>
    <w:rsid w:val="001308BC"/>
    <w:rsid w:val="00134B12"/>
    <w:rsid w:val="00151E59"/>
    <w:rsid w:val="00172226"/>
    <w:rsid w:val="00176E4E"/>
    <w:rsid w:val="0019407F"/>
    <w:rsid w:val="0019490A"/>
    <w:rsid w:val="001C5851"/>
    <w:rsid w:val="001C6275"/>
    <w:rsid w:val="00202A9D"/>
    <w:rsid w:val="0020650A"/>
    <w:rsid w:val="00222C88"/>
    <w:rsid w:val="0022531B"/>
    <w:rsid w:val="00230737"/>
    <w:rsid w:val="00233325"/>
    <w:rsid w:val="00236B2E"/>
    <w:rsid w:val="00246073"/>
    <w:rsid w:val="00250086"/>
    <w:rsid w:val="00250562"/>
    <w:rsid w:val="00253C55"/>
    <w:rsid w:val="00254A2D"/>
    <w:rsid w:val="002669BD"/>
    <w:rsid w:val="0027539B"/>
    <w:rsid w:val="00280F30"/>
    <w:rsid w:val="00286B93"/>
    <w:rsid w:val="0029280A"/>
    <w:rsid w:val="0029368C"/>
    <w:rsid w:val="002A718E"/>
    <w:rsid w:val="002C0642"/>
    <w:rsid w:val="002C07FD"/>
    <w:rsid w:val="002E73F4"/>
    <w:rsid w:val="0030169D"/>
    <w:rsid w:val="0030687E"/>
    <w:rsid w:val="00310992"/>
    <w:rsid w:val="00344B94"/>
    <w:rsid w:val="00345CB2"/>
    <w:rsid w:val="003466DB"/>
    <w:rsid w:val="00353039"/>
    <w:rsid w:val="00377889"/>
    <w:rsid w:val="00383E53"/>
    <w:rsid w:val="003979C0"/>
    <w:rsid w:val="003A1351"/>
    <w:rsid w:val="003A369F"/>
    <w:rsid w:val="003A60D2"/>
    <w:rsid w:val="003A7EE1"/>
    <w:rsid w:val="003B6107"/>
    <w:rsid w:val="003B692E"/>
    <w:rsid w:val="003C2E66"/>
    <w:rsid w:val="003C5749"/>
    <w:rsid w:val="003D1A67"/>
    <w:rsid w:val="003E467B"/>
    <w:rsid w:val="003E518A"/>
    <w:rsid w:val="003F0750"/>
    <w:rsid w:val="0040307C"/>
    <w:rsid w:val="00406607"/>
    <w:rsid w:val="00412EF7"/>
    <w:rsid w:val="004229B4"/>
    <w:rsid w:val="00447C84"/>
    <w:rsid w:val="00460C1C"/>
    <w:rsid w:val="00477E4B"/>
    <w:rsid w:val="00482852"/>
    <w:rsid w:val="004850E3"/>
    <w:rsid w:val="004931FC"/>
    <w:rsid w:val="004A7910"/>
    <w:rsid w:val="004B2907"/>
    <w:rsid w:val="004B5198"/>
    <w:rsid w:val="004B51D7"/>
    <w:rsid w:val="004B6EA0"/>
    <w:rsid w:val="004C1E26"/>
    <w:rsid w:val="004C2EDC"/>
    <w:rsid w:val="004C6302"/>
    <w:rsid w:val="004C691C"/>
    <w:rsid w:val="004F2131"/>
    <w:rsid w:val="004F5752"/>
    <w:rsid w:val="00520509"/>
    <w:rsid w:val="00533492"/>
    <w:rsid w:val="00536061"/>
    <w:rsid w:val="00537AA2"/>
    <w:rsid w:val="00547136"/>
    <w:rsid w:val="00550648"/>
    <w:rsid w:val="00563C2C"/>
    <w:rsid w:val="00577DA4"/>
    <w:rsid w:val="005815E9"/>
    <w:rsid w:val="005955DC"/>
    <w:rsid w:val="005A2630"/>
    <w:rsid w:val="005B46FD"/>
    <w:rsid w:val="005B5504"/>
    <w:rsid w:val="005C2AE3"/>
    <w:rsid w:val="005C723D"/>
    <w:rsid w:val="005E0396"/>
    <w:rsid w:val="005E1477"/>
    <w:rsid w:val="005F3667"/>
    <w:rsid w:val="005F41D5"/>
    <w:rsid w:val="005F5050"/>
    <w:rsid w:val="00601025"/>
    <w:rsid w:val="00604AA8"/>
    <w:rsid w:val="00605762"/>
    <w:rsid w:val="006114A0"/>
    <w:rsid w:val="00623829"/>
    <w:rsid w:val="00633D9A"/>
    <w:rsid w:val="00635F4F"/>
    <w:rsid w:val="00657FAD"/>
    <w:rsid w:val="006758EE"/>
    <w:rsid w:val="00685AAE"/>
    <w:rsid w:val="006A4352"/>
    <w:rsid w:val="006D4950"/>
    <w:rsid w:val="006E01DB"/>
    <w:rsid w:val="006E5CCE"/>
    <w:rsid w:val="006F102E"/>
    <w:rsid w:val="006F24C5"/>
    <w:rsid w:val="0070441C"/>
    <w:rsid w:val="00715867"/>
    <w:rsid w:val="007219C2"/>
    <w:rsid w:val="00722C08"/>
    <w:rsid w:val="00737297"/>
    <w:rsid w:val="00763103"/>
    <w:rsid w:val="00772D94"/>
    <w:rsid w:val="00776852"/>
    <w:rsid w:val="00776B6D"/>
    <w:rsid w:val="00782942"/>
    <w:rsid w:val="0079674E"/>
    <w:rsid w:val="007A36DF"/>
    <w:rsid w:val="007A7063"/>
    <w:rsid w:val="007C3210"/>
    <w:rsid w:val="007C7248"/>
    <w:rsid w:val="007F03E1"/>
    <w:rsid w:val="007F304A"/>
    <w:rsid w:val="007F5B46"/>
    <w:rsid w:val="00802367"/>
    <w:rsid w:val="008260C0"/>
    <w:rsid w:val="008514FF"/>
    <w:rsid w:val="00851E27"/>
    <w:rsid w:val="0087597B"/>
    <w:rsid w:val="00876124"/>
    <w:rsid w:val="00880DD5"/>
    <w:rsid w:val="008915B3"/>
    <w:rsid w:val="008A3655"/>
    <w:rsid w:val="008A5B5A"/>
    <w:rsid w:val="008B5D94"/>
    <w:rsid w:val="008C054F"/>
    <w:rsid w:val="008D4292"/>
    <w:rsid w:val="00907E8B"/>
    <w:rsid w:val="00923752"/>
    <w:rsid w:val="009265DA"/>
    <w:rsid w:val="0092672F"/>
    <w:rsid w:val="0094060B"/>
    <w:rsid w:val="00986AB4"/>
    <w:rsid w:val="009919B9"/>
    <w:rsid w:val="009A2C91"/>
    <w:rsid w:val="009A3D49"/>
    <w:rsid w:val="009A7502"/>
    <w:rsid w:val="009B4B65"/>
    <w:rsid w:val="009C0A0D"/>
    <w:rsid w:val="009D5068"/>
    <w:rsid w:val="009F245B"/>
    <w:rsid w:val="009F4C58"/>
    <w:rsid w:val="009F6231"/>
    <w:rsid w:val="00A14000"/>
    <w:rsid w:val="00A1607A"/>
    <w:rsid w:val="00A30441"/>
    <w:rsid w:val="00A3433F"/>
    <w:rsid w:val="00A71B17"/>
    <w:rsid w:val="00A96A65"/>
    <w:rsid w:val="00AB4A9D"/>
    <w:rsid w:val="00AC54AA"/>
    <w:rsid w:val="00AC72EF"/>
    <w:rsid w:val="00AD4E59"/>
    <w:rsid w:val="00AE2635"/>
    <w:rsid w:val="00AF2253"/>
    <w:rsid w:val="00AF3034"/>
    <w:rsid w:val="00AF3B03"/>
    <w:rsid w:val="00B01F67"/>
    <w:rsid w:val="00B025B4"/>
    <w:rsid w:val="00B0330E"/>
    <w:rsid w:val="00B20A8C"/>
    <w:rsid w:val="00B3010A"/>
    <w:rsid w:val="00B430AD"/>
    <w:rsid w:val="00B441EF"/>
    <w:rsid w:val="00B4669B"/>
    <w:rsid w:val="00B52DF1"/>
    <w:rsid w:val="00B55C9D"/>
    <w:rsid w:val="00B7171B"/>
    <w:rsid w:val="00B8254F"/>
    <w:rsid w:val="00BA3729"/>
    <w:rsid w:val="00BA375C"/>
    <w:rsid w:val="00BB0ACC"/>
    <w:rsid w:val="00BC1E89"/>
    <w:rsid w:val="00BC648C"/>
    <w:rsid w:val="00BE2149"/>
    <w:rsid w:val="00BE2E91"/>
    <w:rsid w:val="00C0387F"/>
    <w:rsid w:val="00C21236"/>
    <w:rsid w:val="00C24345"/>
    <w:rsid w:val="00C50EC2"/>
    <w:rsid w:val="00C55C3A"/>
    <w:rsid w:val="00C82B44"/>
    <w:rsid w:val="00C938A0"/>
    <w:rsid w:val="00CA0745"/>
    <w:rsid w:val="00CA47C2"/>
    <w:rsid w:val="00CC311F"/>
    <w:rsid w:val="00CD4009"/>
    <w:rsid w:val="00CE6CA9"/>
    <w:rsid w:val="00CF20D1"/>
    <w:rsid w:val="00CF3471"/>
    <w:rsid w:val="00D0273A"/>
    <w:rsid w:val="00D1047E"/>
    <w:rsid w:val="00D223A7"/>
    <w:rsid w:val="00D371E0"/>
    <w:rsid w:val="00D531DD"/>
    <w:rsid w:val="00D66B43"/>
    <w:rsid w:val="00D712DB"/>
    <w:rsid w:val="00D721BD"/>
    <w:rsid w:val="00D80251"/>
    <w:rsid w:val="00D86BB4"/>
    <w:rsid w:val="00D9043A"/>
    <w:rsid w:val="00D95507"/>
    <w:rsid w:val="00DA4D88"/>
    <w:rsid w:val="00DB0325"/>
    <w:rsid w:val="00DB03B8"/>
    <w:rsid w:val="00DD1D77"/>
    <w:rsid w:val="00DE2062"/>
    <w:rsid w:val="00DF4654"/>
    <w:rsid w:val="00E0153E"/>
    <w:rsid w:val="00E14D80"/>
    <w:rsid w:val="00E16AF0"/>
    <w:rsid w:val="00E242F4"/>
    <w:rsid w:val="00E3621F"/>
    <w:rsid w:val="00E400AA"/>
    <w:rsid w:val="00E50494"/>
    <w:rsid w:val="00E52DB7"/>
    <w:rsid w:val="00E54F33"/>
    <w:rsid w:val="00E6186B"/>
    <w:rsid w:val="00E6539B"/>
    <w:rsid w:val="00E756ED"/>
    <w:rsid w:val="00EB21EF"/>
    <w:rsid w:val="00EB724F"/>
    <w:rsid w:val="00EC3D9E"/>
    <w:rsid w:val="00EC7073"/>
    <w:rsid w:val="00ED225D"/>
    <w:rsid w:val="00ED3D08"/>
    <w:rsid w:val="00ED69A1"/>
    <w:rsid w:val="00EF7EF7"/>
    <w:rsid w:val="00F01A57"/>
    <w:rsid w:val="00F15478"/>
    <w:rsid w:val="00F23080"/>
    <w:rsid w:val="00F3435E"/>
    <w:rsid w:val="00F42436"/>
    <w:rsid w:val="00F428FE"/>
    <w:rsid w:val="00F46983"/>
    <w:rsid w:val="00F514A3"/>
    <w:rsid w:val="00F5293E"/>
    <w:rsid w:val="00F60787"/>
    <w:rsid w:val="00F8232D"/>
    <w:rsid w:val="00F82472"/>
    <w:rsid w:val="00F96D5B"/>
    <w:rsid w:val="00FA1630"/>
    <w:rsid w:val="00FB3BBD"/>
    <w:rsid w:val="00FC3847"/>
    <w:rsid w:val="00FC4C41"/>
    <w:rsid w:val="00FC6C0F"/>
    <w:rsid w:val="00FD0C2B"/>
    <w:rsid w:val="00FD47E3"/>
    <w:rsid w:val="0D6F18BE"/>
    <w:rsid w:val="5357355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2"/>
    <w:basedOn w:val="1"/>
    <w:link w:val="16"/>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uiPriority w:val="99"/>
    <w:rPr>
      <w:color w:val="0000FF"/>
      <w:u w:val="single"/>
    </w:rPr>
  </w:style>
  <w:style w:type="paragraph" w:styleId="6">
    <w:name w:val="Balloon Text"/>
    <w:basedOn w:val="1"/>
    <w:link w:val="8"/>
    <w:semiHidden/>
    <w:unhideWhenUsed/>
    <w:uiPriority w:val="99"/>
    <w:pPr>
      <w:spacing w:after="0" w:line="240" w:lineRule="auto"/>
    </w:pPr>
    <w:rPr>
      <w:rFonts w:ascii="Tahoma" w:hAnsi="Tahoma" w:cs="Tahoma"/>
      <w:sz w:val="16"/>
      <w:szCs w:val="16"/>
    </w:rPr>
  </w:style>
  <w:style w:type="paragraph" w:styleId="7">
    <w:name w:val="Normal (Web)"/>
    <w:basedOn w:val="1"/>
    <w:unhideWhenUsed/>
    <w:qFormat/>
    <w:uiPriority w:val="99"/>
    <w:pPr>
      <w:spacing w:beforeAutospacing="1" w:after="142" w:line="288" w:lineRule="auto"/>
    </w:pPr>
    <w:rPr>
      <w:rFonts w:ascii="Times New Roman" w:hAnsi="Times New Roman" w:eastAsia="Times New Roman" w:cs="Times New Roman"/>
      <w:color w:val="00000A"/>
      <w:sz w:val="24"/>
      <w:szCs w:val="24"/>
    </w:rPr>
  </w:style>
  <w:style w:type="character" w:customStyle="1" w:styleId="8">
    <w:name w:val="Текст выноски Знак"/>
    <w:basedOn w:val="3"/>
    <w:link w:val="6"/>
    <w:semiHidden/>
    <w:qFormat/>
    <w:uiPriority w:val="99"/>
    <w:rPr>
      <w:rFonts w:ascii="Tahoma" w:hAnsi="Tahoma" w:cs="Tahoma"/>
      <w:sz w:val="16"/>
      <w:szCs w:val="16"/>
    </w:rPr>
  </w:style>
  <w:style w:type="paragraph" w:styleId="9">
    <w:name w:val="List Paragraph"/>
    <w:basedOn w:val="1"/>
    <w:qFormat/>
    <w:uiPriority w:val="34"/>
    <w:pPr>
      <w:ind w:left="720"/>
      <w:contextualSpacing/>
    </w:pPr>
  </w:style>
  <w:style w:type="paragraph" w:customStyle="1" w:styleId="10">
    <w:name w:val="ConsPlusNormal"/>
    <w:qFormat/>
    <w:uiPriority w:val="0"/>
    <w:pPr>
      <w:widowControl w:val="0"/>
      <w:spacing w:after="0" w:line="240" w:lineRule="auto"/>
    </w:pPr>
    <w:rPr>
      <w:rFonts w:ascii="Calibri" w:hAnsi="Calibri" w:eastAsia="Times New Roman" w:cs="Calibri"/>
      <w:color w:val="00000A"/>
      <w:sz w:val="24"/>
      <w:szCs w:val="20"/>
      <w:lang w:val="ru-RU" w:eastAsia="ru-RU" w:bidi="ar-SA"/>
    </w:rPr>
  </w:style>
  <w:style w:type="paragraph" w:customStyle="1" w:styleId="11">
    <w:name w:val="Заголовок 11"/>
    <w:basedOn w:val="1"/>
    <w:qFormat/>
    <w:uiPriority w:val="0"/>
    <w:pPr>
      <w:suppressAutoHyphens/>
      <w:spacing w:after="0" w:line="240" w:lineRule="auto"/>
      <w:ind w:left="158" w:right="335"/>
      <w:jc w:val="center"/>
      <w:outlineLvl w:val="1"/>
    </w:pPr>
    <w:rPr>
      <w:rFonts w:ascii="Times New Roman" w:hAnsi="Times New Roman" w:eastAsia="Times New Roman" w:cs="Times New Roman"/>
      <w:color w:val="00000A"/>
      <w:sz w:val="28"/>
      <w:szCs w:val="28"/>
      <w:lang w:eastAsia="en-US"/>
    </w:rPr>
  </w:style>
  <w:style w:type="character" w:customStyle="1" w:styleId="12">
    <w:name w:val="Интернет-ссылка"/>
    <w:basedOn w:val="3"/>
    <w:semiHidden/>
    <w:unhideWhenUsed/>
    <w:qFormat/>
    <w:uiPriority w:val="99"/>
    <w:rPr>
      <w:color w:val="000080"/>
      <w:u w:val="single"/>
    </w:rPr>
  </w:style>
  <w:style w:type="paragraph" w:customStyle="1" w:styleId="13">
    <w:name w:val="ConsPlusTitle"/>
    <w:qFormat/>
    <w:uiPriority w:val="0"/>
    <w:pPr>
      <w:widowControl w:val="0"/>
      <w:spacing w:after="0" w:line="240" w:lineRule="auto"/>
    </w:pPr>
    <w:rPr>
      <w:rFonts w:ascii="Calibri" w:hAnsi="Calibri" w:eastAsia="Times New Roman" w:cs="Calibri"/>
      <w:b/>
      <w:color w:val="00000A"/>
      <w:sz w:val="24"/>
      <w:szCs w:val="20"/>
      <w:lang w:val="ru-RU" w:eastAsia="ru-RU" w:bidi="ar-SA"/>
    </w:rPr>
  </w:style>
  <w:style w:type="paragraph" w:customStyle="1" w:styleId="14">
    <w:name w:val="Содержимое таблицы"/>
    <w:basedOn w:val="1"/>
    <w:qFormat/>
    <w:uiPriority w:val="0"/>
    <w:pPr>
      <w:suppressLineNumbers/>
      <w:suppressAutoHyphens/>
      <w:spacing w:after="0" w:line="240" w:lineRule="auto"/>
    </w:pPr>
    <w:rPr>
      <w:rFonts w:ascii="Times New Roman" w:hAnsi="Times New Roman" w:eastAsia="Times New Roman" w:cs="Times New Roman"/>
      <w:color w:val="00000A"/>
      <w:sz w:val="24"/>
      <w:szCs w:val="24"/>
      <w:lang w:eastAsia="zh-CN"/>
    </w:rPr>
  </w:style>
  <w:style w:type="paragraph" w:customStyle="1" w:styleId="15">
    <w:name w:val="Table Paragraph"/>
    <w:basedOn w:val="1"/>
    <w:qFormat/>
    <w:uiPriority w:val="0"/>
    <w:pPr>
      <w:suppressAutoHyphens/>
      <w:spacing w:after="0" w:line="240" w:lineRule="auto"/>
      <w:ind w:left="55"/>
    </w:pPr>
    <w:rPr>
      <w:rFonts w:ascii="Times New Roman" w:hAnsi="Times New Roman" w:eastAsia="Times New Roman" w:cs="Times New Roman"/>
      <w:color w:val="00000A"/>
      <w:sz w:val="24"/>
      <w:szCs w:val="24"/>
      <w:lang w:eastAsia="en-US"/>
    </w:rPr>
  </w:style>
  <w:style w:type="character" w:customStyle="1" w:styleId="16">
    <w:name w:val="Заголовок 2 Знак"/>
    <w:basedOn w:val="3"/>
    <w:link w:val="2"/>
    <w:qFormat/>
    <w:uiPriority w:val="9"/>
    <w:rPr>
      <w:rFonts w:ascii="Times New Roman" w:hAnsi="Times New Roman" w:eastAsia="Times New Roman" w:cs="Times New Roman"/>
      <w:b/>
      <w:bCs/>
      <w:sz w:val="36"/>
      <w:szCs w:val="36"/>
    </w:rPr>
  </w:style>
  <w:style w:type="paragraph" w:customStyle="1" w:styleId="17">
    <w:name w:val="dt-p"/>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8">
    <w:name w:val="dt-m"/>
    <w:basedOn w:val="3"/>
    <w:qFormat/>
    <w:uiPriority w:val="0"/>
  </w:style>
  <w:style w:type="character" w:customStyle="1" w:styleId="19">
    <w:name w:val="js-doc-mark"/>
    <w:basedOn w:val="3"/>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75FE7-414B-4BCC-8D2E-C51268126842}">
  <ds:schemaRefs/>
</ds:datastoreItem>
</file>

<file path=docProps/app.xml><?xml version="1.0" encoding="utf-8"?>
<Properties xmlns="http://schemas.openxmlformats.org/officeDocument/2006/extended-properties" xmlns:vt="http://schemas.openxmlformats.org/officeDocument/2006/docPropsVTypes">
  <Template>Normal</Template>
  <Pages>14</Pages>
  <Words>5399</Words>
  <Characters>30775</Characters>
  <Lines>256</Lines>
  <Paragraphs>72</Paragraphs>
  <TotalTime>90</TotalTime>
  <ScaleCrop>false</ScaleCrop>
  <LinksUpToDate>false</LinksUpToDate>
  <CharactersWithSpaces>36102</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2025-03-11T12:18:00Z</dcterms:created>
  <dc:creator>Оксана Николаевна Амочкина</dc:creator>
  <cp:lastModifiedBy>user</cp:lastModifiedBy>
  <cp:lastPrinted>2025-04-28T06:56:37Z</cp:lastPrinted>
  <dcterms:modified xsi:type="dcterms:W3CDTF">2025-04-28T07:01:22Z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65086A77406D4B66931F7EBEEF9A5EEA_12</vt:lpwstr>
  </property>
</Properties>
</file>